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2E9" w:rsidRPr="008D0A47" w:rsidRDefault="00F832E9" w:rsidP="00F832E9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82088" w:rsidRPr="008D0A47" w:rsidRDefault="00782088" w:rsidP="00A157C1">
      <w:pPr>
        <w:jc w:val="center"/>
        <w:rPr>
          <w:rFonts w:ascii="Times New Roman" w:hAnsi="Times New Roman"/>
          <w:sz w:val="24"/>
          <w:szCs w:val="24"/>
        </w:rPr>
      </w:pPr>
      <w:r w:rsidRPr="008D0A47">
        <w:rPr>
          <w:rFonts w:ascii="Times New Roman" w:hAnsi="Times New Roman"/>
          <w:sz w:val="24"/>
          <w:szCs w:val="24"/>
        </w:rPr>
        <w:t>Uzaicinājums</w:t>
      </w:r>
      <w:r w:rsidR="00A5256A" w:rsidRPr="008D0A47">
        <w:rPr>
          <w:rFonts w:ascii="Times New Roman" w:hAnsi="Times New Roman"/>
          <w:sz w:val="24"/>
          <w:szCs w:val="24"/>
        </w:rPr>
        <w:t xml:space="preserve"> </w:t>
      </w:r>
      <w:r w:rsidR="0014084D" w:rsidRPr="008D0A47">
        <w:rPr>
          <w:rFonts w:ascii="Times New Roman" w:hAnsi="Times New Roman"/>
          <w:sz w:val="24"/>
          <w:szCs w:val="24"/>
        </w:rPr>
        <w:t>tirgus izpētes</w:t>
      </w:r>
      <w:r w:rsidRPr="008D0A47">
        <w:rPr>
          <w:rFonts w:ascii="Times New Roman" w:hAnsi="Times New Roman"/>
          <w:sz w:val="24"/>
          <w:szCs w:val="24"/>
        </w:rPr>
        <w:t xml:space="preserve"> cenu piedāvājuma iesniegšanai</w:t>
      </w:r>
    </w:p>
    <w:p w:rsidR="00D34122" w:rsidRPr="008D0A47" w:rsidRDefault="00D34122" w:rsidP="00782088">
      <w:pPr>
        <w:jc w:val="center"/>
        <w:rPr>
          <w:rFonts w:ascii="Times New Roman" w:hAnsi="Times New Roman"/>
          <w:sz w:val="24"/>
          <w:szCs w:val="24"/>
        </w:rPr>
      </w:pPr>
    </w:p>
    <w:p w:rsidR="000620E6" w:rsidRPr="008D0A47" w:rsidRDefault="000620E6" w:rsidP="00A157C1">
      <w:pPr>
        <w:rPr>
          <w:rFonts w:ascii="Times New Roman" w:hAnsi="Times New Roman"/>
          <w:b/>
          <w:sz w:val="24"/>
          <w:szCs w:val="24"/>
        </w:rPr>
      </w:pPr>
    </w:p>
    <w:p w:rsidR="00A157C1" w:rsidRPr="008D0A47" w:rsidRDefault="004D3B46" w:rsidP="00A157C1">
      <w:pPr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8D0A47">
        <w:rPr>
          <w:rFonts w:ascii="Times New Roman" w:eastAsia="Times New Roman" w:hAnsi="Times New Roman"/>
          <w:b/>
          <w:sz w:val="24"/>
          <w:szCs w:val="24"/>
        </w:rPr>
        <w:t>Elektrības piegāde Rundāles pils muzejam</w:t>
      </w:r>
    </w:p>
    <w:p w:rsidR="00A157C1" w:rsidRPr="008D0A47" w:rsidRDefault="00A157C1" w:rsidP="00A157C1">
      <w:pPr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CE2DFE" w:rsidRPr="008D0A47" w:rsidRDefault="00CE2DFE" w:rsidP="00A157C1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1578A" w:rsidRPr="008D0A47" w:rsidRDefault="00182848" w:rsidP="00237C66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8D0A47">
        <w:rPr>
          <w:rFonts w:ascii="Times New Roman" w:hAnsi="Times New Roman"/>
          <w:sz w:val="24"/>
          <w:szCs w:val="24"/>
        </w:rPr>
        <w:t>Piedāvājums noformējams</w:t>
      </w:r>
      <w:r w:rsidR="008B0439">
        <w:rPr>
          <w:rFonts w:ascii="Times New Roman" w:hAnsi="Times New Roman"/>
          <w:sz w:val="24"/>
          <w:szCs w:val="24"/>
        </w:rPr>
        <w:t>,</w:t>
      </w:r>
      <w:r w:rsidR="0011578A" w:rsidRPr="008D0A47">
        <w:rPr>
          <w:rFonts w:ascii="Times New Roman" w:hAnsi="Times New Roman"/>
          <w:sz w:val="24"/>
          <w:szCs w:val="24"/>
        </w:rPr>
        <w:t xml:space="preserve"> </w:t>
      </w:r>
      <w:r w:rsidR="00A157C1" w:rsidRPr="008D0A47">
        <w:rPr>
          <w:rFonts w:ascii="Times New Roman" w:hAnsi="Times New Roman"/>
          <w:sz w:val="24"/>
          <w:szCs w:val="24"/>
        </w:rPr>
        <w:t>aizpildot finanšu piedāvājuma</w:t>
      </w:r>
      <w:r w:rsidR="0011578A" w:rsidRPr="008D0A47">
        <w:rPr>
          <w:rFonts w:ascii="Times New Roman" w:hAnsi="Times New Roman"/>
          <w:sz w:val="24"/>
          <w:szCs w:val="24"/>
        </w:rPr>
        <w:t xml:space="preserve"> form</w:t>
      </w:r>
      <w:r w:rsidR="00A157C1" w:rsidRPr="008D0A47">
        <w:rPr>
          <w:rFonts w:ascii="Times New Roman" w:hAnsi="Times New Roman"/>
          <w:sz w:val="24"/>
          <w:szCs w:val="24"/>
        </w:rPr>
        <w:t>u</w:t>
      </w:r>
      <w:r w:rsidRPr="008D0A47">
        <w:rPr>
          <w:rFonts w:ascii="Times New Roman" w:hAnsi="Times New Roman"/>
          <w:sz w:val="24"/>
          <w:szCs w:val="24"/>
        </w:rPr>
        <w:t xml:space="preserve">, ietverot </w:t>
      </w:r>
      <w:r w:rsidR="009809E0" w:rsidRPr="008D0A47">
        <w:rPr>
          <w:rFonts w:ascii="Times New Roman" w:hAnsi="Times New Roman"/>
          <w:sz w:val="24"/>
          <w:szCs w:val="24"/>
        </w:rPr>
        <w:t>piedāvājuma izpildei nepieciešamās izmaksas</w:t>
      </w:r>
      <w:r w:rsidR="0011578A" w:rsidRPr="008D0A47">
        <w:rPr>
          <w:rFonts w:ascii="Times New Roman" w:hAnsi="Times New Roman"/>
          <w:sz w:val="24"/>
          <w:szCs w:val="24"/>
        </w:rPr>
        <w:t>.</w:t>
      </w:r>
    </w:p>
    <w:p w:rsidR="006352CA" w:rsidRPr="008D0A47" w:rsidRDefault="006352CA" w:rsidP="00D71D63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8D0A47">
        <w:rPr>
          <w:rFonts w:ascii="Times New Roman" w:hAnsi="Times New Roman"/>
          <w:sz w:val="24"/>
          <w:szCs w:val="24"/>
        </w:rPr>
        <w:t>Par uzvarētāju tiks atzīts Pretendents</w:t>
      </w:r>
      <w:r w:rsidR="00147C03" w:rsidRPr="008D0A47">
        <w:rPr>
          <w:rFonts w:ascii="Times New Roman" w:hAnsi="Times New Roman"/>
          <w:sz w:val="24"/>
          <w:szCs w:val="24"/>
        </w:rPr>
        <w:t>, kurš iesniedzis</w:t>
      </w:r>
      <w:r w:rsidR="00CD06E6" w:rsidRPr="008D0A47">
        <w:rPr>
          <w:rFonts w:ascii="Times New Roman" w:hAnsi="Times New Roman"/>
          <w:sz w:val="24"/>
          <w:szCs w:val="24"/>
        </w:rPr>
        <w:t xml:space="preserve"> specifikācijai atbilstošu</w:t>
      </w:r>
      <w:r w:rsidR="00147C03" w:rsidRPr="008D0A47">
        <w:rPr>
          <w:rFonts w:ascii="Times New Roman" w:hAnsi="Times New Roman"/>
          <w:sz w:val="24"/>
          <w:szCs w:val="24"/>
        </w:rPr>
        <w:t xml:space="preserve"> piedāvājumu</w:t>
      </w:r>
      <w:r w:rsidRPr="008D0A47">
        <w:rPr>
          <w:rFonts w:ascii="Times New Roman" w:hAnsi="Times New Roman"/>
          <w:sz w:val="24"/>
          <w:szCs w:val="24"/>
        </w:rPr>
        <w:t xml:space="preserve"> ar </w:t>
      </w:r>
      <w:r w:rsidR="005717C2" w:rsidRPr="008D0A47">
        <w:rPr>
          <w:rFonts w:ascii="Times New Roman" w:hAnsi="Times New Roman"/>
          <w:sz w:val="24"/>
          <w:szCs w:val="24"/>
        </w:rPr>
        <w:t>saimnieciski izdevīgāko</w:t>
      </w:r>
      <w:r w:rsidRPr="008D0A47">
        <w:rPr>
          <w:rFonts w:ascii="Times New Roman" w:hAnsi="Times New Roman"/>
          <w:sz w:val="24"/>
          <w:szCs w:val="24"/>
        </w:rPr>
        <w:t xml:space="preserve"> cenu.</w:t>
      </w:r>
      <w:r w:rsidR="005717C2" w:rsidRPr="008D0A47">
        <w:rPr>
          <w:rFonts w:ascii="Times New Roman" w:hAnsi="Times New Roman"/>
          <w:sz w:val="24"/>
          <w:szCs w:val="24"/>
        </w:rPr>
        <w:t xml:space="preserve"> Līgums tiks slēgts</w:t>
      </w:r>
      <w:r w:rsidR="004D3B46" w:rsidRPr="008D0A47">
        <w:rPr>
          <w:rFonts w:ascii="Times New Roman" w:hAnsi="Times New Roman"/>
          <w:sz w:val="24"/>
          <w:szCs w:val="24"/>
        </w:rPr>
        <w:t xml:space="preserve"> uz</w:t>
      </w:r>
      <w:r w:rsidR="005717C2" w:rsidRPr="008D0A47">
        <w:rPr>
          <w:rFonts w:ascii="Times New Roman" w:hAnsi="Times New Roman"/>
          <w:sz w:val="24"/>
          <w:szCs w:val="24"/>
        </w:rPr>
        <w:t xml:space="preserve"> </w:t>
      </w:r>
      <w:r w:rsidR="004D3B46" w:rsidRPr="008D0A47">
        <w:rPr>
          <w:rFonts w:ascii="Times New Roman" w:hAnsi="Times New Roman"/>
          <w:sz w:val="24"/>
          <w:szCs w:val="24"/>
        </w:rPr>
        <w:t xml:space="preserve">termiņu no </w:t>
      </w:r>
      <w:r w:rsidR="005717C2" w:rsidRPr="008D0A47">
        <w:rPr>
          <w:rFonts w:ascii="Times New Roman" w:hAnsi="Times New Roman"/>
          <w:sz w:val="24"/>
          <w:szCs w:val="24"/>
        </w:rPr>
        <w:t>12 (divpadsmit)</w:t>
      </w:r>
      <w:r w:rsidR="001C276E" w:rsidRPr="008D0A47">
        <w:rPr>
          <w:rFonts w:ascii="Times New Roman" w:hAnsi="Times New Roman"/>
          <w:sz w:val="24"/>
          <w:szCs w:val="24"/>
        </w:rPr>
        <w:t xml:space="preserve"> līdz 60 (sešdesmit)</w:t>
      </w:r>
      <w:r w:rsidR="004D3B46" w:rsidRPr="008D0A47">
        <w:rPr>
          <w:rFonts w:ascii="Times New Roman" w:hAnsi="Times New Roman"/>
          <w:sz w:val="24"/>
          <w:szCs w:val="24"/>
        </w:rPr>
        <w:t xml:space="preserve"> </w:t>
      </w:r>
      <w:r w:rsidR="005717C2" w:rsidRPr="008D0A47">
        <w:rPr>
          <w:rFonts w:ascii="Times New Roman" w:hAnsi="Times New Roman"/>
          <w:sz w:val="24"/>
          <w:szCs w:val="24"/>
        </w:rPr>
        <w:t>mēneš</w:t>
      </w:r>
      <w:r w:rsidR="004D3B46" w:rsidRPr="008D0A47">
        <w:rPr>
          <w:rFonts w:ascii="Times New Roman" w:hAnsi="Times New Roman"/>
          <w:sz w:val="24"/>
          <w:szCs w:val="24"/>
        </w:rPr>
        <w:t>iem</w:t>
      </w:r>
      <w:r w:rsidR="001C276E" w:rsidRPr="008D0A47">
        <w:rPr>
          <w:rFonts w:ascii="Times New Roman" w:hAnsi="Times New Roman"/>
          <w:sz w:val="24"/>
          <w:szCs w:val="24"/>
        </w:rPr>
        <w:t xml:space="preserve"> atkarībā no izvērtējuma rezultātiem</w:t>
      </w:r>
      <w:r w:rsidR="005717C2" w:rsidRPr="008D0A47">
        <w:rPr>
          <w:rFonts w:ascii="Times New Roman" w:hAnsi="Times New Roman"/>
          <w:sz w:val="24"/>
          <w:szCs w:val="24"/>
        </w:rPr>
        <w:t>.</w:t>
      </w:r>
      <w:r w:rsidR="004D3B46" w:rsidRPr="008D0A47">
        <w:rPr>
          <w:rFonts w:ascii="Times New Roman" w:hAnsi="Times New Roman"/>
          <w:sz w:val="24"/>
          <w:szCs w:val="24"/>
        </w:rPr>
        <w:t xml:space="preserve"> </w:t>
      </w:r>
      <w:r w:rsidR="00781B79">
        <w:rPr>
          <w:rFonts w:ascii="Times New Roman" w:hAnsi="Times New Roman"/>
          <w:sz w:val="24"/>
          <w:szCs w:val="24"/>
        </w:rPr>
        <w:t>Pretendents</w:t>
      </w:r>
      <w:r w:rsidR="008B0439">
        <w:rPr>
          <w:rFonts w:ascii="Times New Roman" w:hAnsi="Times New Roman"/>
          <w:sz w:val="24"/>
          <w:szCs w:val="24"/>
        </w:rPr>
        <w:t>,</w:t>
      </w:r>
      <w:r w:rsidR="00781B79">
        <w:rPr>
          <w:rFonts w:ascii="Times New Roman" w:hAnsi="Times New Roman"/>
          <w:sz w:val="24"/>
          <w:szCs w:val="24"/>
        </w:rPr>
        <w:t xml:space="preserve"> sagatavojot cenu piedāvājumu, drīkst nepiedāvāt cenu laika periodiem virs 12 mēnešiem. </w:t>
      </w:r>
      <w:r w:rsidR="004D3B46" w:rsidRPr="008D0A47">
        <w:rPr>
          <w:rFonts w:ascii="Times New Roman" w:hAnsi="Times New Roman"/>
          <w:sz w:val="24"/>
          <w:szCs w:val="24"/>
        </w:rPr>
        <w:t>Līguma darbības sākuma termiņš ir 201</w:t>
      </w:r>
      <w:r w:rsidR="001C276E" w:rsidRPr="008D0A47">
        <w:rPr>
          <w:rFonts w:ascii="Times New Roman" w:hAnsi="Times New Roman"/>
          <w:sz w:val="24"/>
          <w:szCs w:val="24"/>
        </w:rPr>
        <w:t>9</w:t>
      </w:r>
      <w:r w:rsidR="004D3B46" w:rsidRPr="008D0A47">
        <w:rPr>
          <w:rFonts w:ascii="Times New Roman" w:hAnsi="Times New Roman"/>
          <w:sz w:val="24"/>
          <w:szCs w:val="24"/>
        </w:rPr>
        <w:t>. gada 1.</w:t>
      </w:r>
      <w:r w:rsidR="00B31A05" w:rsidRPr="008D0A47">
        <w:rPr>
          <w:rFonts w:ascii="Times New Roman" w:hAnsi="Times New Roman"/>
          <w:sz w:val="24"/>
          <w:szCs w:val="24"/>
        </w:rPr>
        <w:t xml:space="preserve"> marts</w:t>
      </w:r>
      <w:r w:rsidR="00420303" w:rsidRPr="008D0A47">
        <w:rPr>
          <w:rFonts w:ascii="Times New Roman" w:hAnsi="Times New Roman"/>
          <w:sz w:val="24"/>
          <w:szCs w:val="24"/>
        </w:rPr>
        <w:t>.</w:t>
      </w:r>
    </w:p>
    <w:p w:rsidR="00237C66" w:rsidRPr="008D0A47" w:rsidRDefault="00237C66" w:rsidP="00D71D63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8D0A47">
        <w:rPr>
          <w:rFonts w:ascii="Times New Roman" w:eastAsia="Times New Roman" w:hAnsi="Times New Roman"/>
          <w:sz w:val="24"/>
          <w:szCs w:val="24"/>
          <w:lang w:eastAsia="lv-LV"/>
        </w:rPr>
        <w:t xml:space="preserve">Piedāvājumi iesniedzami </w:t>
      </w:r>
      <w:r w:rsidR="00735B25" w:rsidRPr="008D0A47">
        <w:rPr>
          <w:rFonts w:ascii="Times New Roman" w:eastAsia="Times New Roman" w:hAnsi="Times New Roman"/>
          <w:sz w:val="24"/>
          <w:szCs w:val="24"/>
          <w:lang w:eastAsia="lv-LV"/>
        </w:rPr>
        <w:t>elektroniskā</w:t>
      </w:r>
      <w:r w:rsidRPr="008D0A47">
        <w:rPr>
          <w:rFonts w:ascii="Times New Roman" w:eastAsia="Times New Roman" w:hAnsi="Times New Roman"/>
          <w:sz w:val="24"/>
          <w:szCs w:val="24"/>
          <w:lang w:eastAsia="lv-LV"/>
        </w:rPr>
        <w:t xml:space="preserve"> veidā </w:t>
      </w:r>
      <w:r w:rsidRPr="008D0A47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uz e-pastu </w:t>
      </w:r>
      <w:hyperlink r:id="rId7" w:history="1">
        <w:r w:rsidR="00F23E2A" w:rsidRPr="008D0A47">
          <w:rPr>
            <w:rStyle w:val="Hipersaite"/>
            <w:rFonts w:ascii="Times New Roman" w:eastAsia="Times New Roman" w:hAnsi="Times New Roman"/>
            <w:sz w:val="24"/>
            <w:szCs w:val="24"/>
            <w:lang w:eastAsia="lv-LV"/>
          </w:rPr>
          <w:t>rundale@rundale.net</w:t>
        </w:r>
      </w:hyperlink>
      <w:r w:rsidR="00F23E2A" w:rsidRPr="008D0A47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vai </w:t>
      </w:r>
      <w:hyperlink r:id="rId8" w:history="1">
        <w:r w:rsidR="00F23E2A" w:rsidRPr="008D0A47">
          <w:rPr>
            <w:rStyle w:val="Hipersaite"/>
            <w:rFonts w:ascii="Times New Roman" w:eastAsia="Times New Roman" w:hAnsi="Times New Roman"/>
            <w:sz w:val="24"/>
            <w:szCs w:val="24"/>
            <w:lang w:eastAsia="lv-LV"/>
          </w:rPr>
          <w:t>lgeidans@hotmail.com</w:t>
        </w:r>
      </w:hyperlink>
      <w:r w:rsidR="00F23E2A" w:rsidRPr="008D0A47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</w:t>
      </w:r>
      <w:r w:rsidRPr="008D0A47">
        <w:rPr>
          <w:rFonts w:ascii="Times New Roman" w:eastAsia="Times New Roman" w:hAnsi="Times New Roman"/>
          <w:sz w:val="24"/>
          <w:szCs w:val="24"/>
          <w:lang w:eastAsia="lv-LV"/>
        </w:rPr>
        <w:t xml:space="preserve">ne vēlāk kā līdz </w:t>
      </w:r>
      <w:r w:rsidRPr="008D0A47">
        <w:rPr>
          <w:rFonts w:ascii="Times New Roman" w:eastAsia="Times New Roman" w:hAnsi="Times New Roman"/>
          <w:b/>
          <w:sz w:val="24"/>
          <w:szCs w:val="24"/>
          <w:lang w:eastAsia="lv-LV"/>
        </w:rPr>
        <w:t>201</w:t>
      </w:r>
      <w:r w:rsidR="008D0A47" w:rsidRPr="008D0A47">
        <w:rPr>
          <w:rFonts w:ascii="Times New Roman" w:eastAsia="Times New Roman" w:hAnsi="Times New Roman"/>
          <w:b/>
          <w:sz w:val="24"/>
          <w:szCs w:val="24"/>
          <w:lang w:eastAsia="lv-LV"/>
        </w:rPr>
        <w:t>9</w:t>
      </w:r>
      <w:r w:rsidRPr="008D0A47">
        <w:rPr>
          <w:rFonts w:ascii="Times New Roman" w:eastAsia="Times New Roman" w:hAnsi="Times New Roman"/>
          <w:b/>
          <w:sz w:val="24"/>
          <w:szCs w:val="24"/>
          <w:lang w:eastAsia="lv-LV"/>
        </w:rPr>
        <w:t>.</w:t>
      </w:r>
      <w:r w:rsidR="00F23E2A" w:rsidRPr="008D0A47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  <w:r w:rsidRPr="008D0A47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gada </w:t>
      </w:r>
      <w:r w:rsidR="001C276E" w:rsidRPr="008D0A47">
        <w:rPr>
          <w:rFonts w:ascii="Times New Roman" w:eastAsia="Times New Roman" w:hAnsi="Times New Roman"/>
          <w:b/>
          <w:sz w:val="24"/>
          <w:szCs w:val="24"/>
          <w:lang w:eastAsia="lv-LV"/>
        </w:rPr>
        <w:t>2</w:t>
      </w:r>
      <w:r w:rsidR="008B0439">
        <w:rPr>
          <w:rFonts w:ascii="Times New Roman" w:eastAsia="Times New Roman" w:hAnsi="Times New Roman"/>
          <w:b/>
          <w:sz w:val="24"/>
          <w:szCs w:val="24"/>
          <w:lang w:eastAsia="lv-LV"/>
        </w:rPr>
        <w:t>3</w:t>
      </w:r>
      <w:r w:rsidR="000723FB" w:rsidRPr="008D0A47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. </w:t>
      </w:r>
      <w:r w:rsidR="00AB4A79" w:rsidRPr="008D0A47">
        <w:rPr>
          <w:rFonts w:ascii="Times New Roman" w:eastAsia="Times New Roman" w:hAnsi="Times New Roman"/>
          <w:b/>
          <w:sz w:val="24"/>
          <w:szCs w:val="24"/>
          <w:lang w:eastAsia="lv-LV"/>
        </w:rPr>
        <w:t>janvā</w:t>
      </w:r>
      <w:r w:rsidR="000723FB" w:rsidRPr="008D0A47">
        <w:rPr>
          <w:rFonts w:ascii="Times New Roman" w:eastAsia="Times New Roman" w:hAnsi="Times New Roman"/>
          <w:b/>
          <w:sz w:val="24"/>
          <w:szCs w:val="24"/>
          <w:lang w:eastAsia="lv-LV"/>
        </w:rPr>
        <w:t>rim</w:t>
      </w:r>
      <w:r w:rsidRPr="008D0A47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8D0A47">
        <w:rPr>
          <w:rFonts w:ascii="Times New Roman" w:eastAsia="Times New Roman" w:hAnsi="Times New Roman"/>
          <w:b/>
          <w:sz w:val="24"/>
          <w:szCs w:val="24"/>
          <w:lang w:eastAsia="lv-LV"/>
        </w:rPr>
        <w:t>plkst. 1</w:t>
      </w:r>
      <w:r w:rsidR="00F23E2A" w:rsidRPr="008D0A47">
        <w:rPr>
          <w:rFonts w:ascii="Times New Roman" w:eastAsia="Times New Roman" w:hAnsi="Times New Roman"/>
          <w:b/>
          <w:sz w:val="24"/>
          <w:szCs w:val="24"/>
          <w:lang w:eastAsia="lv-LV"/>
        </w:rPr>
        <w:t>7</w:t>
      </w:r>
      <w:r w:rsidRPr="008D0A47">
        <w:rPr>
          <w:rFonts w:ascii="Times New Roman" w:eastAsia="Times New Roman" w:hAnsi="Times New Roman"/>
          <w:b/>
          <w:sz w:val="24"/>
          <w:szCs w:val="24"/>
          <w:lang w:eastAsia="lv-LV"/>
        </w:rPr>
        <w:t>.00</w:t>
      </w:r>
      <w:r w:rsidRPr="008D0A47">
        <w:rPr>
          <w:rFonts w:ascii="Times New Roman" w:eastAsia="Times New Roman" w:hAnsi="Times New Roman"/>
          <w:sz w:val="24"/>
          <w:szCs w:val="24"/>
          <w:lang w:eastAsia="lv-LV"/>
        </w:rPr>
        <w:t>. Pēc norādītā datuma un laika piedāvājumi netiks pieņemti</w:t>
      </w:r>
      <w:r w:rsidR="00773730" w:rsidRPr="008D0A47">
        <w:rPr>
          <w:rFonts w:ascii="Times New Roman" w:eastAsia="Times New Roman" w:hAnsi="Times New Roman"/>
          <w:sz w:val="24"/>
          <w:szCs w:val="24"/>
          <w:lang w:eastAsia="lv-LV"/>
        </w:rPr>
        <w:t xml:space="preserve"> un izskatīti</w:t>
      </w:r>
      <w:r w:rsidRPr="008D0A47">
        <w:rPr>
          <w:rFonts w:ascii="Times New Roman" w:eastAsia="Times New Roman" w:hAnsi="Times New Roman"/>
          <w:sz w:val="24"/>
          <w:szCs w:val="24"/>
          <w:lang w:eastAsia="lv-LV"/>
        </w:rPr>
        <w:t xml:space="preserve">. </w:t>
      </w:r>
      <w:r w:rsidR="002E4850" w:rsidRPr="008D0A47">
        <w:rPr>
          <w:rFonts w:ascii="Times New Roman" w:eastAsia="Times New Roman" w:hAnsi="Times New Roman"/>
          <w:sz w:val="24"/>
          <w:szCs w:val="24"/>
          <w:lang w:eastAsia="lv-LV"/>
        </w:rPr>
        <w:t xml:space="preserve">Sīkāka informācija par tehnisko specifikāciju pa tālruni: 26412760 vai e-pastu: </w:t>
      </w:r>
      <w:hyperlink r:id="rId9" w:history="1">
        <w:r w:rsidR="002E4850" w:rsidRPr="008D0A47">
          <w:rPr>
            <w:rStyle w:val="Hipersaite"/>
            <w:rFonts w:ascii="Times New Roman" w:eastAsia="Times New Roman" w:hAnsi="Times New Roman"/>
            <w:sz w:val="24"/>
            <w:szCs w:val="24"/>
            <w:lang w:eastAsia="lv-LV"/>
          </w:rPr>
          <w:t>lgeidans@hotmail.com</w:t>
        </w:r>
      </w:hyperlink>
      <w:r w:rsidR="002E4850" w:rsidRPr="008D0A47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:rsidR="00A15945" w:rsidRPr="008D0A47" w:rsidRDefault="00A15945" w:rsidP="00CE2DFE">
      <w:pPr>
        <w:jc w:val="both"/>
        <w:rPr>
          <w:rFonts w:ascii="Times New Roman" w:hAnsi="Times New Roman"/>
          <w:sz w:val="24"/>
          <w:szCs w:val="24"/>
        </w:rPr>
      </w:pPr>
    </w:p>
    <w:p w:rsidR="00A15945" w:rsidRPr="008D0A47" w:rsidRDefault="00A15945" w:rsidP="00A15945">
      <w:pPr>
        <w:jc w:val="both"/>
        <w:rPr>
          <w:rFonts w:ascii="Times New Roman" w:hAnsi="Times New Roman"/>
          <w:sz w:val="24"/>
          <w:szCs w:val="24"/>
        </w:rPr>
      </w:pPr>
      <w:r w:rsidRPr="008D0A47">
        <w:rPr>
          <w:rFonts w:ascii="Times New Roman" w:hAnsi="Times New Roman"/>
          <w:sz w:val="24"/>
          <w:szCs w:val="24"/>
        </w:rPr>
        <w:t>Paldies par sadarbību!</w:t>
      </w:r>
    </w:p>
    <w:p w:rsidR="00A15945" w:rsidRPr="008D0A47" w:rsidRDefault="00A15945" w:rsidP="00CE2DFE">
      <w:pPr>
        <w:jc w:val="both"/>
        <w:rPr>
          <w:rFonts w:ascii="Times New Roman" w:hAnsi="Times New Roman"/>
          <w:sz w:val="24"/>
          <w:szCs w:val="24"/>
        </w:rPr>
      </w:pPr>
    </w:p>
    <w:p w:rsidR="00782088" w:rsidRPr="008D0A47" w:rsidRDefault="00A5256A" w:rsidP="00F832E9">
      <w:pPr>
        <w:rPr>
          <w:rFonts w:ascii="Times New Roman" w:hAnsi="Times New Roman"/>
          <w:sz w:val="24"/>
          <w:szCs w:val="24"/>
          <w:lang w:eastAsia="lv-LV"/>
        </w:rPr>
      </w:pPr>
      <w:r w:rsidRPr="008D0A47">
        <w:rPr>
          <w:rFonts w:ascii="Times New Roman" w:hAnsi="Times New Roman"/>
          <w:sz w:val="24"/>
          <w:szCs w:val="24"/>
          <w:lang w:eastAsia="lv-LV"/>
        </w:rPr>
        <w:t>1</w:t>
      </w:r>
      <w:r w:rsidR="008B0439">
        <w:rPr>
          <w:rFonts w:ascii="Times New Roman" w:hAnsi="Times New Roman"/>
          <w:sz w:val="24"/>
          <w:szCs w:val="24"/>
          <w:lang w:eastAsia="lv-LV"/>
        </w:rPr>
        <w:t>8</w:t>
      </w:r>
      <w:r w:rsidR="00AB4A79" w:rsidRPr="008D0A47">
        <w:rPr>
          <w:rFonts w:ascii="Times New Roman" w:hAnsi="Times New Roman"/>
          <w:sz w:val="24"/>
          <w:szCs w:val="24"/>
          <w:lang w:eastAsia="lv-LV"/>
        </w:rPr>
        <w:t>.01.201</w:t>
      </w:r>
      <w:r w:rsidR="001C276E" w:rsidRPr="008D0A47">
        <w:rPr>
          <w:rFonts w:ascii="Times New Roman" w:hAnsi="Times New Roman"/>
          <w:sz w:val="24"/>
          <w:szCs w:val="24"/>
          <w:lang w:eastAsia="lv-LV"/>
        </w:rPr>
        <w:t>9</w:t>
      </w:r>
      <w:r w:rsidR="00CE6946" w:rsidRPr="008D0A47">
        <w:rPr>
          <w:rFonts w:ascii="Times New Roman" w:hAnsi="Times New Roman"/>
          <w:sz w:val="24"/>
          <w:szCs w:val="24"/>
          <w:lang w:eastAsia="lv-LV"/>
        </w:rPr>
        <w:t>.</w:t>
      </w:r>
    </w:p>
    <w:p w:rsidR="001B3239" w:rsidRPr="008D0A47" w:rsidRDefault="00735B25" w:rsidP="00F832E9">
      <w:pPr>
        <w:rPr>
          <w:rFonts w:ascii="Times New Roman" w:hAnsi="Times New Roman"/>
          <w:sz w:val="24"/>
          <w:szCs w:val="24"/>
          <w:lang w:eastAsia="lv-LV"/>
        </w:rPr>
      </w:pPr>
      <w:r w:rsidRPr="008D0A47">
        <w:rPr>
          <w:rFonts w:ascii="Times New Roman" w:hAnsi="Times New Roman"/>
          <w:sz w:val="24"/>
          <w:szCs w:val="24"/>
          <w:lang w:eastAsia="lv-LV"/>
        </w:rPr>
        <w:t>Galvenais speciālists par informāciju tehnoloģijām</w:t>
      </w:r>
      <w:r w:rsidR="000620E6" w:rsidRPr="008D0A47">
        <w:rPr>
          <w:rFonts w:ascii="Times New Roman" w:hAnsi="Times New Roman"/>
          <w:sz w:val="24"/>
          <w:szCs w:val="24"/>
          <w:lang w:eastAsia="lv-LV"/>
        </w:rPr>
        <w:t>:</w:t>
      </w:r>
      <w:r w:rsidR="001B3239" w:rsidRPr="008D0A47">
        <w:rPr>
          <w:rFonts w:ascii="Times New Roman" w:hAnsi="Times New Roman"/>
          <w:sz w:val="24"/>
          <w:szCs w:val="24"/>
          <w:lang w:eastAsia="lv-LV"/>
        </w:rPr>
        <w:t xml:space="preserve">                                       </w:t>
      </w:r>
      <w:r w:rsidR="00B04FEA" w:rsidRPr="008D0A47">
        <w:rPr>
          <w:rFonts w:ascii="Times New Roman" w:hAnsi="Times New Roman"/>
          <w:sz w:val="24"/>
          <w:szCs w:val="24"/>
          <w:lang w:eastAsia="lv-LV"/>
        </w:rPr>
        <w:t>L.Geidāns</w:t>
      </w:r>
    </w:p>
    <w:p w:rsidR="001B3239" w:rsidRPr="008D0A47" w:rsidRDefault="001B3239" w:rsidP="00F832E9">
      <w:pPr>
        <w:rPr>
          <w:rFonts w:ascii="Times New Roman" w:hAnsi="Times New Roman"/>
          <w:sz w:val="24"/>
          <w:szCs w:val="24"/>
          <w:lang w:eastAsia="lv-LV"/>
        </w:rPr>
      </w:pPr>
    </w:p>
    <w:p w:rsidR="00F95D1A" w:rsidRPr="008D0A47" w:rsidRDefault="00F95D1A">
      <w:pPr>
        <w:rPr>
          <w:rFonts w:ascii="Times New Roman" w:eastAsia="Times New Roman" w:hAnsi="Times New Roman"/>
          <w:b/>
          <w:iCs/>
          <w:sz w:val="24"/>
          <w:szCs w:val="24"/>
        </w:rPr>
      </w:pPr>
      <w:r w:rsidRPr="008D0A47">
        <w:rPr>
          <w:rFonts w:ascii="Times New Roman" w:eastAsia="Times New Roman" w:hAnsi="Times New Roman"/>
          <w:b/>
          <w:iCs/>
          <w:sz w:val="24"/>
          <w:szCs w:val="24"/>
        </w:rPr>
        <w:br w:type="page"/>
      </w:r>
    </w:p>
    <w:p w:rsidR="009809E0" w:rsidRPr="008D0A47" w:rsidRDefault="009809E0" w:rsidP="009809E0">
      <w:pPr>
        <w:keepNext/>
        <w:jc w:val="center"/>
        <w:outlineLvl w:val="0"/>
        <w:rPr>
          <w:rFonts w:ascii="Times New Roman" w:eastAsia="Times New Roman" w:hAnsi="Times New Roman"/>
          <w:b/>
          <w:iCs/>
          <w:sz w:val="24"/>
          <w:szCs w:val="24"/>
        </w:rPr>
      </w:pPr>
      <w:r w:rsidRPr="008D0A47">
        <w:rPr>
          <w:rFonts w:ascii="Times New Roman" w:eastAsia="Times New Roman" w:hAnsi="Times New Roman"/>
          <w:b/>
          <w:iCs/>
          <w:sz w:val="24"/>
          <w:szCs w:val="24"/>
        </w:rPr>
        <w:lastRenderedPageBreak/>
        <w:t xml:space="preserve">TEHNISKAIS UN FINANŠU PIEDĀVĀJUMS </w:t>
      </w:r>
    </w:p>
    <w:p w:rsidR="009809E0" w:rsidRPr="008D0A47" w:rsidRDefault="00A5256A" w:rsidP="009809E0">
      <w:pPr>
        <w:jc w:val="center"/>
        <w:rPr>
          <w:rFonts w:ascii="Times New Roman" w:eastAsia="Times New Roman" w:hAnsi="Times New Roman"/>
          <w:iCs/>
          <w:sz w:val="24"/>
          <w:szCs w:val="24"/>
        </w:rPr>
      </w:pPr>
      <w:r w:rsidRPr="008D0A47">
        <w:rPr>
          <w:rFonts w:ascii="Times New Roman" w:eastAsia="Times New Roman" w:hAnsi="Times New Roman"/>
          <w:iCs/>
          <w:sz w:val="24"/>
          <w:szCs w:val="24"/>
        </w:rPr>
        <w:t>tirgus izpētei</w:t>
      </w:r>
    </w:p>
    <w:p w:rsidR="009809E0" w:rsidRPr="008D0A47" w:rsidRDefault="009809E0" w:rsidP="00606389">
      <w:pPr>
        <w:rPr>
          <w:rFonts w:ascii="Times New Roman" w:eastAsia="Times New Roman" w:hAnsi="Times New Roman"/>
          <w:sz w:val="24"/>
          <w:szCs w:val="24"/>
        </w:rPr>
      </w:pPr>
    </w:p>
    <w:p w:rsidR="009809E0" w:rsidRPr="008D0A47" w:rsidRDefault="009809E0" w:rsidP="00147C03">
      <w:pPr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  <w:r w:rsidRPr="008D0A47">
        <w:rPr>
          <w:rFonts w:ascii="Times New Roman" w:eastAsia="Times New Roman" w:hAnsi="Times New Roman"/>
          <w:sz w:val="24"/>
          <w:szCs w:val="24"/>
        </w:rPr>
        <w:t>„</w:t>
      </w:r>
      <w:r w:rsidR="004D3B46" w:rsidRPr="008D0A47">
        <w:rPr>
          <w:rFonts w:ascii="Times New Roman" w:eastAsia="Times New Roman" w:hAnsi="Times New Roman"/>
          <w:b/>
          <w:sz w:val="24"/>
          <w:szCs w:val="24"/>
        </w:rPr>
        <w:t>Elektrības piegāde Rundāles pils muzejam</w:t>
      </w:r>
      <w:r w:rsidRPr="008D0A47">
        <w:rPr>
          <w:rFonts w:ascii="Times New Roman" w:eastAsia="Times New Roman" w:hAnsi="Times New Roman"/>
          <w:sz w:val="24"/>
          <w:szCs w:val="24"/>
        </w:rPr>
        <w:t>”</w:t>
      </w:r>
    </w:p>
    <w:p w:rsidR="009809E0" w:rsidRPr="008D0A47" w:rsidRDefault="009809E0" w:rsidP="009809E0">
      <w:pPr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9809E0" w:rsidRPr="008D0A47" w:rsidRDefault="009809E0" w:rsidP="009809E0">
      <w:pPr>
        <w:spacing w:before="120" w:after="120"/>
        <w:ind w:right="3402"/>
        <w:jc w:val="both"/>
        <w:rPr>
          <w:rFonts w:ascii="Times New Roman" w:eastAsia="Times New Roman" w:hAnsi="Times New Roman"/>
          <w:sz w:val="24"/>
          <w:szCs w:val="24"/>
        </w:rPr>
      </w:pPr>
      <w:r w:rsidRPr="008D0A47">
        <w:rPr>
          <w:rFonts w:ascii="Times New Roman" w:eastAsia="Times New Roman" w:hAnsi="Times New Roman"/>
          <w:sz w:val="24"/>
          <w:szCs w:val="24"/>
        </w:rPr>
        <w:t>201</w:t>
      </w:r>
      <w:r w:rsidR="00E53B32" w:rsidRPr="008D0A47">
        <w:rPr>
          <w:rFonts w:ascii="Times New Roman" w:eastAsia="Times New Roman" w:hAnsi="Times New Roman"/>
          <w:sz w:val="24"/>
          <w:szCs w:val="24"/>
        </w:rPr>
        <w:t>9</w:t>
      </w:r>
      <w:r w:rsidRPr="008D0A47">
        <w:rPr>
          <w:rFonts w:ascii="Times New Roman" w:eastAsia="Times New Roman" w:hAnsi="Times New Roman"/>
          <w:sz w:val="24"/>
          <w:szCs w:val="24"/>
        </w:rPr>
        <w:t xml:space="preserve">. gada </w:t>
      </w:r>
      <w:r w:rsidR="001D39F9" w:rsidRPr="008D0A47">
        <w:rPr>
          <w:rFonts w:ascii="Times New Roman" w:eastAsia="Times New Roman" w:hAnsi="Times New Roman"/>
          <w:sz w:val="24"/>
          <w:szCs w:val="24"/>
        </w:rPr>
        <w:t>xx</w:t>
      </w:r>
      <w:r w:rsidRPr="008D0A47">
        <w:rPr>
          <w:rFonts w:ascii="Times New Roman" w:eastAsia="Times New Roman" w:hAnsi="Times New Roman"/>
          <w:sz w:val="24"/>
          <w:szCs w:val="24"/>
        </w:rPr>
        <w:t xml:space="preserve">. </w:t>
      </w:r>
      <w:r w:rsidR="00E53B32" w:rsidRPr="008D0A47">
        <w:rPr>
          <w:rFonts w:ascii="Times New Roman" w:eastAsia="Times New Roman" w:hAnsi="Times New Roman"/>
          <w:sz w:val="24"/>
          <w:szCs w:val="24"/>
        </w:rPr>
        <w:t>janvārī</w:t>
      </w:r>
    </w:p>
    <w:p w:rsidR="00147C03" w:rsidRPr="008D0A47" w:rsidRDefault="00147C03" w:rsidP="009809E0">
      <w:pPr>
        <w:spacing w:before="120" w:after="120"/>
        <w:ind w:right="3402"/>
        <w:jc w:val="both"/>
        <w:rPr>
          <w:rFonts w:ascii="Times New Roman" w:eastAsia="Times New Roman" w:hAnsi="Times New Roman"/>
          <w:sz w:val="24"/>
          <w:szCs w:val="24"/>
        </w:rPr>
      </w:pPr>
    </w:p>
    <w:p w:rsidR="00147C03" w:rsidRPr="008D0A47" w:rsidRDefault="00147C03" w:rsidP="00147C03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8D0A47">
        <w:rPr>
          <w:rFonts w:ascii="Times New Roman" w:eastAsia="Times New Roman" w:hAnsi="Times New Roman"/>
          <w:sz w:val="24"/>
          <w:szCs w:val="24"/>
        </w:rPr>
        <w:t xml:space="preserve">Mēs piedāvājam izpildīt cenu aptaujas </w:t>
      </w:r>
      <w:r w:rsidR="00CE6946" w:rsidRPr="008D0A47">
        <w:rPr>
          <w:rFonts w:ascii="Times New Roman" w:eastAsia="Times New Roman" w:hAnsi="Times New Roman"/>
          <w:b/>
          <w:sz w:val="24"/>
          <w:szCs w:val="24"/>
        </w:rPr>
        <w:t>„</w:t>
      </w:r>
      <w:r w:rsidR="004D3B46" w:rsidRPr="008D0A47">
        <w:rPr>
          <w:rFonts w:ascii="Times New Roman" w:eastAsia="Times New Roman" w:hAnsi="Times New Roman"/>
          <w:b/>
          <w:sz w:val="24"/>
          <w:szCs w:val="24"/>
        </w:rPr>
        <w:t>Elektrības piegāde Rundāles pils muzejam</w:t>
      </w:r>
      <w:r w:rsidR="00CE6946" w:rsidRPr="008D0A47">
        <w:rPr>
          <w:rFonts w:ascii="Times New Roman" w:eastAsia="Times New Roman" w:hAnsi="Times New Roman"/>
          <w:b/>
          <w:sz w:val="24"/>
          <w:szCs w:val="24"/>
        </w:rPr>
        <w:t>”</w:t>
      </w:r>
      <w:r w:rsidRPr="008D0A47">
        <w:rPr>
          <w:rFonts w:ascii="Times New Roman" w:eastAsia="Times New Roman" w:hAnsi="Times New Roman"/>
          <w:sz w:val="24"/>
          <w:szCs w:val="24"/>
        </w:rPr>
        <w:t xml:space="preserve"> nosacījumus.</w:t>
      </w:r>
    </w:p>
    <w:p w:rsidR="009809E0" w:rsidRPr="008D0A47" w:rsidRDefault="009809E0" w:rsidP="009809E0">
      <w:pPr>
        <w:spacing w:before="120" w:after="120"/>
        <w:ind w:right="3402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92"/>
      </w:tblGrid>
      <w:tr w:rsidR="009809E0" w:rsidRPr="008D0A47" w:rsidTr="005F6AB9">
        <w:trPr>
          <w:cantSplit/>
        </w:trPr>
        <w:tc>
          <w:tcPr>
            <w:tcW w:w="4680" w:type="dxa"/>
            <w:shd w:val="pct5" w:color="auto" w:fill="FFFFFF"/>
          </w:tcPr>
          <w:p w:rsidR="009809E0" w:rsidRPr="008D0A47" w:rsidRDefault="009809E0" w:rsidP="009809E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0A4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Pretendenta pilns nosaukums </w:t>
            </w:r>
          </w:p>
        </w:tc>
        <w:tc>
          <w:tcPr>
            <w:tcW w:w="4392" w:type="dxa"/>
            <w:shd w:val="pct5" w:color="auto" w:fill="FFFFFF"/>
          </w:tcPr>
          <w:p w:rsidR="009809E0" w:rsidRPr="008D0A47" w:rsidRDefault="007F1C18" w:rsidP="009809E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0A47">
              <w:rPr>
                <w:rFonts w:ascii="Times New Roman" w:eastAsia="Times New Roman" w:hAnsi="Times New Roman"/>
                <w:b/>
                <w:sz w:val="24"/>
                <w:szCs w:val="24"/>
              </w:rPr>
              <w:t>Rekvizīti</w:t>
            </w:r>
          </w:p>
          <w:p w:rsidR="009809E0" w:rsidRPr="008D0A47" w:rsidRDefault="009809E0" w:rsidP="009809E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0A47">
              <w:rPr>
                <w:rFonts w:ascii="Times New Roman" w:eastAsia="Times New Roman" w:hAnsi="Times New Roman"/>
                <w:sz w:val="24"/>
                <w:szCs w:val="24"/>
              </w:rPr>
              <w:t>(adrese, vienotais reģistrācijas Nr., bankas konta Nr., bankas nosaukums, bankas kods)</w:t>
            </w:r>
          </w:p>
        </w:tc>
      </w:tr>
      <w:tr w:rsidR="009809E0" w:rsidRPr="008D0A47" w:rsidTr="005F6AB9">
        <w:trPr>
          <w:cantSplit/>
        </w:trPr>
        <w:tc>
          <w:tcPr>
            <w:tcW w:w="4680" w:type="dxa"/>
          </w:tcPr>
          <w:p w:rsidR="009809E0" w:rsidRPr="008D0A47" w:rsidRDefault="009809E0" w:rsidP="009809E0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:rsidR="009809E0" w:rsidRPr="008D0A47" w:rsidRDefault="009809E0" w:rsidP="009809E0">
            <w:pPr>
              <w:spacing w:before="120"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809E0" w:rsidRPr="008D0A47" w:rsidRDefault="009809E0" w:rsidP="009809E0">
            <w:pPr>
              <w:spacing w:before="120"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809E0" w:rsidRPr="008D0A47" w:rsidRDefault="009809E0" w:rsidP="009809E0">
            <w:pPr>
              <w:spacing w:before="120"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9809E0" w:rsidRPr="008D0A47" w:rsidRDefault="009809E0" w:rsidP="009809E0">
      <w:pPr>
        <w:keepNext/>
        <w:jc w:val="both"/>
        <w:outlineLvl w:val="0"/>
        <w:rPr>
          <w:rFonts w:ascii="Times New Roman" w:eastAsia="Times New Roman" w:hAnsi="Times New Roman"/>
          <w:b/>
          <w:sz w:val="24"/>
          <w:szCs w:val="24"/>
        </w:rPr>
      </w:pPr>
      <w:bookmarkStart w:id="1" w:name="_Toc59188063"/>
      <w:bookmarkStart w:id="2" w:name="_Toc59190312"/>
    </w:p>
    <w:p w:rsidR="009809E0" w:rsidRPr="008D0A47" w:rsidRDefault="009809E0" w:rsidP="009809E0">
      <w:pPr>
        <w:keepNext/>
        <w:jc w:val="both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8D0A47">
        <w:rPr>
          <w:rFonts w:ascii="Times New Roman" w:eastAsia="Times New Roman" w:hAnsi="Times New Roman"/>
          <w:b/>
          <w:sz w:val="24"/>
          <w:szCs w:val="24"/>
        </w:rPr>
        <w:t>Kontaktpersona</w:t>
      </w:r>
      <w:bookmarkEnd w:id="1"/>
      <w:bookmarkEnd w:id="2"/>
    </w:p>
    <w:tbl>
      <w:tblPr>
        <w:tblW w:w="90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6938"/>
      </w:tblGrid>
      <w:tr w:rsidR="009809E0" w:rsidRPr="008D0A47" w:rsidTr="00B31A05">
        <w:tc>
          <w:tcPr>
            <w:tcW w:w="2160" w:type="dxa"/>
            <w:shd w:val="pct5" w:color="auto" w:fill="FFFFFF"/>
          </w:tcPr>
          <w:p w:rsidR="009809E0" w:rsidRPr="008D0A47" w:rsidRDefault="009809E0" w:rsidP="009809E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0A47">
              <w:rPr>
                <w:rFonts w:ascii="Times New Roman" w:eastAsia="Times New Roman" w:hAnsi="Times New Roman"/>
                <w:b/>
                <w:sz w:val="24"/>
                <w:szCs w:val="24"/>
              </w:rPr>
              <w:t>Vārds, uzvārds</w:t>
            </w:r>
          </w:p>
        </w:tc>
        <w:tc>
          <w:tcPr>
            <w:tcW w:w="6938" w:type="dxa"/>
          </w:tcPr>
          <w:p w:rsidR="009809E0" w:rsidRPr="008D0A47" w:rsidRDefault="009809E0" w:rsidP="009809E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09E0" w:rsidRPr="008D0A47" w:rsidRDefault="009809E0" w:rsidP="009809E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09E0" w:rsidRPr="008D0A47" w:rsidTr="00B31A05">
        <w:tc>
          <w:tcPr>
            <w:tcW w:w="2160" w:type="dxa"/>
            <w:shd w:val="pct5" w:color="auto" w:fill="FFFFFF"/>
          </w:tcPr>
          <w:p w:rsidR="009809E0" w:rsidRPr="008D0A47" w:rsidRDefault="009809E0" w:rsidP="009809E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0A47">
              <w:rPr>
                <w:rFonts w:ascii="Times New Roman" w:eastAsia="Times New Roman" w:hAnsi="Times New Roman"/>
                <w:b/>
                <w:sz w:val="24"/>
                <w:szCs w:val="24"/>
              </w:rPr>
              <w:t>Adrese</w:t>
            </w:r>
          </w:p>
        </w:tc>
        <w:tc>
          <w:tcPr>
            <w:tcW w:w="6938" w:type="dxa"/>
          </w:tcPr>
          <w:p w:rsidR="009809E0" w:rsidRPr="008D0A47" w:rsidRDefault="009809E0" w:rsidP="009809E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09E0" w:rsidRPr="008D0A47" w:rsidRDefault="009809E0" w:rsidP="009809E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09E0" w:rsidRPr="008D0A47" w:rsidTr="00B31A05">
        <w:tc>
          <w:tcPr>
            <w:tcW w:w="2160" w:type="dxa"/>
            <w:shd w:val="pct5" w:color="auto" w:fill="FFFFFF"/>
          </w:tcPr>
          <w:p w:rsidR="009809E0" w:rsidRPr="008D0A47" w:rsidRDefault="009809E0" w:rsidP="009809E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0A47">
              <w:rPr>
                <w:rFonts w:ascii="Times New Roman" w:eastAsia="Times New Roman" w:hAnsi="Times New Roman"/>
                <w:b/>
                <w:sz w:val="24"/>
                <w:szCs w:val="24"/>
              </w:rPr>
              <w:t>Tālr. / Fax</w:t>
            </w:r>
          </w:p>
        </w:tc>
        <w:tc>
          <w:tcPr>
            <w:tcW w:w="6938" w:type="dxa"/>
          </w:tcPr>
          <w:p w:rsidR="009809E0" w:rsidRPr="008D0A47" w:rsidRDefault="009809E0" w:rsidP="009809E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09E0" w:rsidRPr="008D0A47" w:rsidRDefault="009809E0" w:rsidP="009809E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09E0" w:rsidRPr="008D0A47" w:rsidTr="00B31A05">
        <w:tc>
          <w:tcPr>
            <w:tcW w:w="2160" w:type="dxa"/>
            <w:shd w:val="pct5" w:color="auto" w:fill="FFFFFF"/>
          </w:tcPr>
          <w:p w:rsidR="009809E0" w:rsidRPr="008D0A47" w:rsidRDefault="009809E0" w:rsidP="009809E0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D0A4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e-pasta adrese</w:t>
            </w:r>
          </w:p>
        </w:tc>
        <w:tc>
          <w:tcPr>
            <w:tcW w:w="6938" w:type="dxa"/>
          </w:tcPr>
          <w:p w:rsidR="009809E0" w:rsidRPr="008D0A47" w:rsidRDefault="009809E0" w:rsidP="009809E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09E0" w:rsidRPr="008D0A47" w:rsidRDefault="009809E0" w:rsidP="009809E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809E0" w:rsidRPr="008D0A47" w:rsidRDefault="009809E0" w:rsidP="009809E0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B31A05" w:rsidRDefault="00B31A05" w:rsidP="00B31A05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lv-LV"/>
        </w:rPr>
      </w:pPr>
      <w:r w:rsidRPr="008D0A47">
        <w:rPr>
          <w:rFonts w:ascii="Times New Roman" w:eastAsia="Times New Roman" w:hAnsi="Times New Roman"/>
          <w:b/>
          <w:color w:val="000000"/>
          <w:sz w:val="24"/>
          <w:szCs w:val="24"/>
          <w:lang w:eastAsia="lv-LV"/>
        </w:rPr>
        <w:t>Specifikācija/piedāvājums cenu aptaujai „</w:t>
      </w:r>
      <w:r w:rsidRPr="008D0A47">
        <w:rPr>
          <w:rFonts w:ascii="Times New Roman" w:eastAsia="Times New Roman" w:hAnsi="Times New Roman"/>
          <w:b/>
          <w:sz w:val="24"/>
          <w:szCs w:val="24"/>
        </w:rPr>
        <w:t>Elektrības piegāde Rundāles pils muzejam</w:t>
      </w:r>
      <w:r w:rsidR="008B0439">
        <w:rPr>
          <w:rFonts w:ascii="Times New Roman" w:eastAsia="Times New Roman" w:hAnsi="Times New Roman"/>
          <w:b/>
          <w:color w:val="000000"/>
          <w:sz w:val="24"/>
          <w:szCs w:val="24"/>
          <w:lang w:eastAsia="lv-LV"/>
        </w:rPr>
        <w:t>”</w:t>
      </w:r>
    </w:p>
    <w:p w:rsidR="008B0439" w:rsidRPr="008D0A47" w:rsidRDefault="008B0439" w:rsidP="00B31A05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lv-LV"/>
        </w:rPr>
      </w:pPr>
    </w:p>
    <w:tbl>
      <w:tblPr>
        <w:tblStyle w:val="Reatabula"/>
        <w:tblW w:w="9640" w:type="dxa"/>
        <w:tblInd w:w="-431" w:type="dxa"/>
        <w:tblLook w:val="04A0" w:firstRow="1" w:lastRow="0" w:firstColumn="1" w:lastColumn="0" w:noHBand="0" w:noVBand="1"/>
      </w:tblPr>
      <w:tblGrid>
        <w:gridCol w:w="2269"/>
        <w:gridCol w:w="1985"/>
        <w:gridCol w:w="5386"/>
      </w:tblGrid>
      <w:tr w:rsidR="00F43257" w:rsidRPr="008D0A47" w:rsidTr="008B0439">
        <w:tc>
          <w:tcPr>
            <w:tcW w:w="2269" w:type="dxa"/>
          </w:tcPr>
          <w:p w:rsidR="00F43257" w:rsidRPr="008D0A47" w:rsidRDefault="00F43257" w:rsidP="00F432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D0A47">
              <w:rPr>
                <w:rFonts w:ascii="Times New Roman" w:hAnsi="Times New Roman"/>
                <w:sz w:val="24"/>
                <w:szCs w:val="24"/>
                <w:lang w:eastAsia="lv-LV"/>
              </w:rPr>
              <w:t>Objekta nosaukums</w:t>
            </w:r>
          </w:p>
        </w:tc>
        <w:tc>
          <w:tcPr>
            <w:tcW w:w="1985" w:type="dxa"/>
          </w:tcPr>
          <w:p w:rsidR="00F43257" w:rsidRPr="008D0A47" w:rsidRDefault="00F43257" w:rsidP="00F432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D0A47">
              <w:rPr>
                <w:rFonts w:ascii="Times New Roman" w:hAnsi="Times New Roman"/>
                <w:sz w:val="24"/>
                <w:szCs w:val="24"/>
                <w:lang w:eastAsia="lv-LV"/>
              </w:rPr>
              <w:t>EIC Nr.</w:t>
            </w:r>
          </w:p>
        </w:tc>
        <w:tc>
          <w:tcPr>
            <w:tcW w:w="5386" w:type="dxa"/>
          </w:tcPr>
          <w:p w:rsidR="00F43257" w:rsidRPr="008D0A47" w:rsidRDefault="00F43257" w:rsidP="00F432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D0A47">
              <w:rPr>
                <w:rFonts w:ascii="Times New Roman" w:hAnsi="Times New Roman"/>
                <w:sz w:val="24"/>
                <w:szCs w:val="24"/>
                <w:lang w:eastAsia="lv-LV"/>
              </w:rPr>
              <w:t>Adrese</w:t>
            </w:r>
          </w:p>
        </w:tc>
      </w:tr>
      <w:tr w:rsidR="00F43257" w:rsidRPr="008D0A47" w:rsidTr="008B0439">
        <w:tc>
          <w:tcPr>
            <w:tcW w:w="2269" w:type="dxa"/>
          </w:tcPr>
          <w:p w:rsidR="00F43257" w:rsidRPr="008D0A47" w:rsidRDefault="00F43257" w:rsidP="007A31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D0A47">
              <w:rPr>
                <w:rFonts w:ascii="Times New Roman" w:hAnsi="Times New Roman"/>
                <w:sz w:val="24"/>
                <w:szCs w:val="24"/>
                <w:lang w:eastAsia="lv-LV"/>
              </w:rPr>
              <w:t>RUNDĀLES PILS MUZEJS T-1</w:t>
            </w:r>
          </w:p>
        </w:tc>
        <w:tc>
          <w:tcPr>
            <w:tcW w:w="1985" w:type="dxa"/>
          </w:tcPr>
          <w:p w:rsidR="00F43257" w:rsidRPr="008D0A47" w:rsidRDefault="00F43257" w:rsidP="007A31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D0A47">
              <w:rPr>
                <w:rFonts w:ascii="Times New Roman" w:hAnsi="Times New Roman"/>
                <w:sz w:val="24"/>
                <w:szCs w:val="24"/>
                <w:lang w:eastAsia="lv-LV"/>
              </w:rPr>
              <w:t>43Z-STO002585200</w:t>
            </w:r>
          </w:p>
        </w:tc>
        <w:tc>
          <w:tcPr>
            <w:tcW w:w="5386" w:type="dxa"/>
          </w:tcPr>
          <w:p w:rsidR="00F43257" w:rsidRPr="008D0A47" w:rsidRDefault="00F43257" w:rsidP="00F4325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D0A47">
              <w:rPr>
                <w:rFonts w:ascii="Times New Roman" w:hAnsi="Times New Roman"/>
                <w:sz w:val="24"/>
                <w:szCs w:val="24"/>
                <w:lang w:eastAsia="lv-LV"/>
              </w:rPr>
              <w:t>Rundāles pils, Pilsrundāle, Rundāles pag., Rundāles nov., Latvija</w:t>
            </w:r>
          </w:p>
        </w:tc>
      </w:tr>
      <w:tr w:rsidR="00F43257" w:rsidRPr="008D0A47" w:rsidTr="008B0439">
        <w:tc>
          <w:tcPr>
            <w:tcW w:w="2269" w:type="dxa"/>
          </w:tcPr>
          <w:p w:rsidR="00F43257" w:rsidRPr="008D0A47" w:rsidRDefault="00F43257" w:rsidP="007A31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D0A47">
              <w:rPr>
                <w:rFonts w:ascii="Times New Roman" w:hAnsi="Times New Roman"/>
                <w:sz w:val="24"/>
                <w:szCs w:val="24"/>
                <w:lang w:eastAsia="lv-LV"/>
              </w:rPr>
              <w:t>RUNDĀLES PILS MUZEJS T-2</w:t>
            </w:r>
          </w:p>
        </w:tc>
        <w:tc>
          <w:tcPr>
            <w:tcW w:w="1985" w:type="dxa"/>
          </w:tcPr>
          <w:p w:rsidR="00F43257" w:rsidRPr="008D0A47" w:rsidRDefault="00F43257" w:rsidP="007A31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D0A47">
              <w:rPr>
                <w:rFonts w:ascii="Times New Roman" w:hAnsi="Times New Roman"/>
                <w:sz w:val="24"/>
                <w:szCs w:val="24"/>
                <w:lang w:eastAsia="lv-LV"/>
              </w:rPr>
              <w:t>43Z-STO00258622T</w:t>
            </w:r>
          </w:p>
        </w:tc>
        <w:tc>
          <w:tcPr>
            <w:tcW w:w="5386" w:type="dxa"/>
          </w:tcPr>
          <w:p w:rsidR="00F43257" w:rsidRPr="008D0A47" w:rsidRDefault="00F43257" w:rsidP="00F4325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D0A47">
              <w:rPr>
                <w:rFonts w:ascii="Times New Roman" w:hAnsi="Times New Roman"/>
                <w:sz w:val="24"/>
                <w:szCs w:val="24"/>
                <w:lang w:eastAsia="lv-LV"/>
              </w:rPr>
              <w:t>Rundāles pils, Pilsrundāle, Rundāles pag., Rundāles nov., Latvija</w:t>
            </w:r>
          </w:p>
        </w:tc>
      </w:tr>
      <w:tr w:rsidR="00F43257" w:rsidRPr="008D0A47" w:rsidTr="008B0439">
        <w:tc>
          <w:tcPr>
            <w:tcW w:w="2269" w:type="dxa"/>
          </w:tcPr>
          <w:p w:rsidR="00F43257" w:rsidRPr="008D0A47" w:rsidRDefault="00F43257" w:rsidP="007A31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D0A47">
              <w:rPr>
                <w:rFonts w:ascii="Times New Roman" w:hAnsi="Times New Roman"/>
                <w:sz w:val="24"/>
                <w:szCs w:val="24"/>
                <w:lang w:eastAsia="lv-LV"/>
              </w:rPr>
              <w:t>AUTOMAŠĪNU STĀVLAUKUMS</w:t>
            </w:r>
          </w:p>
        </w:tc>
        <w:tc>
          <w:tcPr>
            <w:tcW w:w="1985" w:type="dxa"/>
          </w:tcPr>
          <w:p w:rsidR="00F43257" w:rsidRPr="008D0A47" w:rsidRDefault="00F43257" w:rsidP="007A31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D0A47">
              <w:rPr>
                <w:rFonts w:ascii="Times New Roman" w:hAnsi="Times New Roman"/>
                <w:sz w:val="24"/>
                <w:szCs w:val="24"/>
                <w:lang w:eastAsia="lv-LV"/>
              </w:rPr>
              <w:t>43Z-STO01144146N</w:t>
            </w:r>
          </w:p>
        </w:tc>
        <w:tc>
          <w:tcPr>
            <w:tcW w:w="5386" w:type="dxa"/>
          </w:tcPr>
          <w:p w:rsidR="00F43257" w:rsidRPr="008D0A47" w:rsidRDefault="00F43257" w:rsidP="00F4325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D0A47">
              <w:rPr>
                <w:rFonts w:ascii="Times New Roman" w:hAnsi="Times New Roman"/>
                <w:sz w:val="24"/>
                <w:szCs w:val="24"/>
                <w:lang w:eastAsia="lv-LV"/>
              </w:rPr>
              <w:t>"Pilsrundāle", Rundāles pag., Rundāles nov., Latvija</w:t>
            </w:r>
          </w:p>
        </w:tc>
      </w:tr>
    </w:tbl>
    <w:p w:rsidR="007A3176" w:rsidRPr="008D0A47" w:rsidRDefault="007A3176" w:rsidP="00B31A05">
      <w:pPr>
        <w:rPr>
          <w:rFonts w:ascii="Times New Roman" w:hAnsi="Times New Roman"/>
          <w:i/>
          <w:sz w:val="24"/>
          <w:szCs w:val="24"/>
        </w:rPr>
      </w:pPr>
    </w:p>
    <w:tbl>
      <w:tblPr>
        <w:tblW w:w="9674" w:type="dxa"/>
        <w:tblInd w:w="-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1"/>
        <w:gridCol w:w="2381"/>
        <w:gridCol w:w="3407"/>
        <w:gridCol w:w="2575"/>
      </w:tblGrid>
      <w:tr w:rsidR="00B31A05" w:rsidRPr="008D0A47" w:rsidTr="008B0439">
        <w:trPr>
          <w:trHeight w:val="1035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76" w:rsidRPr="008D0A47" w:rsidRDefault="00B31A05" w:rsidP="004C06B0">
            <w:pPr>
              <w:rPr>
                <w:rFonts w:ascii="Times New Roman" w:hAnsi="Times New Roman"/>
                <w:sz w:val="24"/>
                <w:szCs w:val="24"/>
              </w:rPr>
            </w:pPr>
            <w:r w:rsidRPr="008D0A47">
              <w:rPr>
                <w:rFonts w:ascii="Times New Roman" w:hAnsi="Times New Roman"/>
                <w:sz w:val="24"/>
                <w:szCs w:val="24"/>
              </w:rPr>
              <w:t xml:space="preserve">Prognozējamais elektroenerģijas patēriņš </w:t>
            </w:r>
            <w:r w:rsidR="001A039E" w:rsidRPr="008D0A47">
              <w:rPr>
                <w:rFonts w:ascii="Times New Roman" w:hAnsi="Times New Roman"/>
                <w:sz w:val="24"/>
                <w:szCs w:val="24"/>
              </w:rPr>
              <w:t>viena laika zona.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05" w:rsidRPr="008D0A47" w:rsidRDefault="00B31A05" w:rsidP="00A7709C">
            <w:pPr>
              <w:rPr>
                <w:rFonts w:ascii="Times New Roman" w:hAnsi="Times New Roman"/>
                <w:sz w:val="24"/>
                <w:szCs w:val="24"/>
              </w:rPr>
            </w:pPr>
            <w:r w:rsidRPr="008D0A47">
              <w:rPr>
                <w:rFonts w:ascii="Times New Roman" w:hAnsi="Times New Roman"/>
                <w:sz w:val="24"/>
                <w:szCs w:val="24"/>
              </w:rPr>
              <w:t xml:space="preserve">Cena par </w:t>
            </w:r>
          </w:p>
          <w:p w:rsidR="00B31A05" w:rsidRPr="008D0A47" w:rsidRDefault="0060375D" w:rsidP="00A7709C">
            <w:pPr>
              <w:rPr>
                <w:rFonts w:ascii="Times New Roman" w:hAnsi="Times New Roman"/>
                <w:sz w:val="24"/>
                <w:szCs w:val="24"/>
              </w:rPr>
            </w:pPr>
            <w:r w:rsidRPr="008D0A47">
              <w:rPr>
                <w:rFonts w:ascii="Times New Roman" w:hAnsi="Times New Roman"/>
                <w:sz w:val="24"/>
                <w:szCs w:val="24"/>
              </w:rPr>
              <w:t xml:space="preserve">1 (vienu) kWh EUR </w:t>
            </w:r>
            <w:r w:rsidR="00B31A05" w:rsidRPr="008D0A47">
              <w:rPr>
                <w:rFonts w:ascii="Times New Roman" w:hAnsi="Times New Roman"/>
                <w:sz w:val="24"/>
                <w:szCs w:val="24"/>
                <w:u w:val="single"/>
              </w:rPr>
              <w:t>bez PVN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05" w:rsidRPr="008D0A47" w:rsidRDefault="00B31A05" w:rsidP="00A7709C">
            <w:pPr>
              <w:rPr>
                <w:rFonts w:ascii="Times New Roman" w:hAnsi="Times New Roman"/>
                <w:sz w:val="24"/>
                <w:szCs w:val="24"/>
              </w:rPr>
            </w:pPr>
            <w:r w:rsidRPr="008D0A47">
              <w:rPr>
                <w:rFonts w:ascii="Times New Roman" w:hAnsi="Times New Roman"/>
                <w:sz w:val="24"/>
                <w:szCs w:val="24"/>
              </w:rPr>
              <w:t>Summa (</w:t>
            </w:r>
            <w:smartTag w:uri="schemas-tilde-lv/tildestengine" w:element="currency2">
              <w:smartTagPr>
                <w:attr w:name="currency_id" w:val="16"/>
                <w:attr w:name="currency_key" w:val="EUR"/>
                <w:attr w:name="currency_value" w:val="1"/>
                <w:attr w:name="currency_text" w:val="EUR"/>
              </w:smartTagPr>
              <w:r w:rsidRPr="008D0A47">
                <w:rPr>
                  <w:rFonts w:ascii="Times New Roman" w:hAnsi="Times New Roman"/>
                  <w:sz w:val="24"/>
                  <w:szCs w:val="24"/>
                </w:rPr>
                <w:t>EUR</w:t>
              </w:r>
            </w:smartTag>
            <w:r w:rsidRPr="008D0A47">
              <w:rPr>
                <w:rFonts w:ascii="Times New Roman" w:hAnsi="Times New Roman"/>
                <w:sz w:val="24"/>
                <w:szCs w:val="24"/>
              </w:rPr>
              <w:t>) kopā bez PVN par visu apjomu</w:t>
            </w:r>
          </w:p>
        </w:tc>
      </w:tr>
      <w:tr w:rsidR="004C06B0" w:rsidRPr="008D0A47" w:rsidTr="008B0439">
        <w:trPr>
          <w:trHeight w:val="269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B0" w:rsidRPr="008D0A47" w:rsidRDefault="004C06B0" w:rsidP="004C06B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0A47">
              <w:rPr>
                <w:rFonts w:ascii="Times New Roman" w:hAnsi="Times New Roman"/>
                <w:sz w:val="24"/>
                <w:szCs w:val="24"/>
              </w:rPr>
              <w:t>12 mēneši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6B0" w:rsidRPr="008D0A47" w:rsidRDefault="004C06B0" w:rsidP="008B0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A47">
              <w:rPr>
                <w:rFonts w:ascii="Times New Roman" w:hAnsi="Times New Roman"/>
                <w:sz w:val="24"/>
                <w:szCs w:val="24"/>
              </w:rPr>
              <w:t>540000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6B0" w:rsidRPr="008D0A47" w:rsidRDefault="004C06B0" w:rsidP="00A770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B0" w:rsidRPr="008D0A47" w:rsidRDefault="004C06B0" w:rsidP="00A770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6B0" w:rsidRPr="008D0A47" w:rsidTr="008B0439">
        <w:trPr>
          <w:trHeight w:val="269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B0" w:rsidRPr="008D0A47" w:rsidRDefault="004C06B0" w:rsidP="004C06B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0A47">
              <w:rPr>
                <w:rFonts w:ascii="Times New Roman" w:hAnsi="Times New Roman"/>
                <w:sz w:val="24"/>
                <w:szCs w:val="24"/>
              </w:rPr>
              <w:t>24 mēneši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B0" w:rsidRPr="008D0A47" w:rsidRDefault="004C06B0" w:rsidP="008B0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A47">
              <w:rPr>
                <w:rFonts w:ascii="Times New Roman" w:hAnsi="Times New Roman"/>
                <w:sz w:val="24"/>
                <w:szCs w:val="24"/>
              </w:rPr>
              <w:t>10</w:t>
            </w:r>
            <w:r w:rsidR="00B032EF" w:rsidRPr="008D0A47">
              <w:rPr>
                <w:rFonts w:ascii="Times New Roman" w:hAnsi="Times New Roman"/>
                <w:sz w:val="24"/>
                <w:szCs w:val="24"/>
              </w:rPr>
              <w:t>3</w:t>
            </w:r>
            <w:r w:rsidRPr="008D0A47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B0" w:rsidRPr="008D0A47" w:rsidRDefault="004C06B0" w:rsidP="00A770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B0" w:rsidRPr="008D0A47" w:rsidRDefault="004C06B0" w:rsidP="00A770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6B0" w:rsidRPr="008D0A47" w:rsidTr="008B0439">
        <w:trPr>
          <w:trHeight w:val="269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B0" w:rsidRPr="008D0A47" w:rsidRDefault="004C06B0" w:rsidP="004C06B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0A47">
              <w:rPr>
                <w:rFonts w:ascii="Times New Roman" w:hAnsi="Times New Roman"/>
                <w:sz w:val="24"/>
                <w:szCs w:val="24"/>
              </w:rPr>
              <w:t>36 mēneši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B0" w:rsidRPr="008D0A47" w:rsidRDefault="004C06B0" w:rsidP="008B0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A47">
              <w:rPr>
                <w:rFonts w:ascii="Times New Roman" w:hAnsi="Times New Roman"/>
                <w:sz w:val="24"/>
                <w:szCs w:val="24"/>
              </w:rPr>
              <w:t>1</w:t>
            </w:r>
            <w:r w:rsidR="00B032EF" w:rsidRPr="008D0A47">
              <w:rPr>
                <w:rFonts w:ascii="Times New Roman" w:hAnsi="Times New Roman"/>
                <w:sz w:val="24"/>
                <w:szCs w:val="24"/>
              </w:rPr>
              <w:t>50</w:t>
            </w:r>
            <w:r w:rsidRPr="008D0A47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B0" w:rsidRPr="008D0A47" w:rsidRDefault="004C06B0" w:rsidP="00A770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B0" w:rsidRPr="008D0A47" w:rsidRDefault="004C06B0" w:rsidP="00A770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6B0" w:rsidRPr="008D0A47" w:rsidTr="008B0439">
        <w:trPr>
          <w:trHeight w:val="269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B0" w:rsidRPr="008D0A47" w:rsidRDefault="004C06B0" w:rsidP="004C06B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0A47">
              <w:rPr>
                <w:rFonts w:ascii="Times New Roman" w:hAnsi="Times New Roman"/>
                <w:sz w:val="24"/>
                <w:szCs w:val="24"/>
              </w:rPr>
              <w:t>48 mēneši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B0" w:rsidRPr="008D0A47" w:rsidRDefault="004C06B0" w:rsidP="008B0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A47">
              <w:rPr>
                <w:rFonts w:ascii="Times New Roman" w:hAnsi="Times New Roman"/>
                <w:sz w:val="24"/>
                <w:szCs w:val="24"/>
              </w:rPr>
              <w:t>2</w:t>
            </w:r>
            <w:r w:rsidR="00B032EF" w:rsidRPr="008D0A47">
              <w:rPr>
                <w:rFonts w:ascii="Times New Roman" w:hAnsi="Times New Roman"/>
                <w:sz w:val="24"/>
                <w:szCs w:val="24"/>
              </w:rPr>
              <w:t>00</w:t>
            </w:r>
            <w:r w:rsidRPr="008D0A47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B0" w:rsidRPr="008D0A47" w:rsidRDefault="004C06B0" w:rsidP="00A770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B0" w:rsidRPr="008D0A47" w:rsidRDefault="004C06B0" w:rsidP="00A770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6B0" w:rsidRPr="008D0A47" w:rsidTr="008B0439">
        <w:trPr>
          <w:trHeight w:val="269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B0" w:rsidRPr="008D0A47" w:rsidRDefault="004C06B0" w:rsidP="004C06B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0A47">
              <w:rPr>
                <w:rFonts w:ascii="Times New Roman" w:hAnsi="Times New Roman"/>
                <w:sz w:val="24"/>
                <w:szCs w:val="24"/>
              </w:rPr>
              <w:t>60 mēneši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B0" w:rsidRPr="008D0A47" w:rsidRDefault="004C06B0" w:rsidP="008B0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A47">
              <w:rPr>
                <w:rFonts w:ascii="Times New Roman" w:hAnsi="Times New Roman"/>
                <w:sz w:val="24"/>
                <w:szCs w:val="24"/>
              </w:rPr>
              <w:t>2</w:t>
            </w:r>
            <w:r w:rsidR="00B032EF" w:rsidRPr="008D0A47">
              <w:rPr>
                <w:rFonts w:ascii="Times New Roman" w:hAnsi="Times New Roman"/>
                <w:sz w:val="24"/>
                <w:szCs w:val="24"/>
              </w:rPr>
              <w:t>50</w:t>
            </w:r>
            <w:r w:rsidRPr="008D0A47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B0" w:rsidRPr="008D0A47" w:rsidRDefault="004C06B0" w:rsidP="00A770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B0" w:rsidRPr="008D0A47" w:rsidRDefault="004C06B0" w:rsidP="00A770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1A05" w:rsidRPr="008D0A47" w:rsidRDefault="00B31A05" w:rsidP="00B31A05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:rsidR="001F3345" w:rsidRPr="008D0A47" w:rsidRDefault="00B31A05" w:rsidP="008B0439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D0A47">
        <w:rPr>
          <w:rFonts w:ascii="Times New Roman" w:hAnsi="Times New Roman"/>
          <w:color w:val="000000"/>
          <w:sz w:val="24"/>
          <w:szCs w:val="24"/>
        </w:rPr>
        <w:t>Neatkarīgi no faktiski pat</w:t>
      </w:r>
      <w:r w:rsidR="001C3994" w:rsidRPr="008D0A47">
        <w:rPr>
          <w:rFonts w:ascii="Times New Roman" w:hAnsi="Times New Roman"/>
          <w:color w:val="000000"/>
          <w:sz w:val="24"/>
          <w:szCs w:val="24"/>
        </w:rPr>
        <w:t>ērētā elektroenerģijas daudzuma</w:t>
      </w:r>
      <w:r w:rsidRPr="008D0A47">
        <w:rPr>
          <w:rFonts w:ascii="Times New Roman" w:hAnsi="Times New Roman"/>
          <w:color w:val="000000"/>
          <w:sz w:val="24"/>
          <w:szCs w:val="24"/>
        </w:rPr>
        <w:t xml:space="preserve"> kilovatstundas cena ir nemainīga visā līguma darbības laikā.</w:t>
      </w:r>
      <w:r w:rsidR="001F3345" w:rsidRPr="008D0A4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B4A79" w:rsidRPr="008D0A47" w:rsidRDefault="00AB4A79" w:rsidP="008B043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D0A47">
        <w:rPr>
          <w:rFonts w:ascii="Times New Roman" w:hAnsi="Times New Roman"/>
          <w:sz w:val="24"/>
          <w:szCs w:val="24"/>
        </w:rPr>
        <w:t>Cena ietver visas elektrības tirdzniecības un balansēšanas izmaksas,</w:t>
      </w:r>
      <w:r w:rsidRPr="008D0A4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D0A47">
        <w:rPr>
          <w:rFonts w:ascii="Times New Roman" w:hAnsi="Times New Roman"/>
          <w:sz w:val="24"/>
          <w:szCs w:val="24"/>
        </w:rPr>
        <w:t xml:space="preserve">visus nodokļus un maksas, tostarp elektroenerģijas nodokli, izņemot pievienotās vērtības nodokli, kas jāmaksā saskaņā ar Latvijas </w:t>
      </w:r>
      <w:r w:rsidR="001C3994" w:rsidRPr="008D0A47">
        <w:rPr>
          <w:rFonts w:ascii="Times New Roman" w:hAnsi="Times New Roman"/>
          <w:sz w:val="24"/>
          <w:szCs w:val="24"/>
        </w:rPr>
        <w:t>R</w:t>
      </w:r>
      <w:r w:rsidRPr="008D0A47">
        <w:rPr>
          <w:rFonts w:ascii="Times New Roman" w:hAnsi="Times New Roman"/>
          <w:sz w:val="24"/>
          <w:szCs w:val="24"/>
        </w:rPr>
        <w:t>epublikas normatīvajiem aktiem.</w:t>
      </w:r>
    </w:p>
    <w:p w:rsidR="00B31A05" w:rsidRPr="008D0A47" w:rsidRDefault="00B31A05" w:rsidP="008B043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D0A47">
        <w:rPr>
          <w:rFonts w:ascii="Times New Roman" w:hAnsi="Times New Roman"/>
          <w:sz w:val="24"/>
          <w:szCs w:val="24"/>
        </w:rPr>
        <w:t>Cena neietver obligātā iepirkuma komponentes un sistēmas pakalpojumu tarifus, ko Pasūtītājs apmaksā saskaņā ar sistēmas operatoru noslēgtā sistēmas pakalpojuma līguma noteikumiem.</w:t>
      </w:r>
    </w:p>
    <w:p w:rsidR="00B31A05" w:rsidRPr="008D0A47" w:rsidRDefault="001C3994" w:rsidP="008B043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D0A47">
        <w:rPr>
          <w:rFonts w:ascii="Times New Roman" w:hAnsi="Times New Roman"/>
          <w:sz w:val="24"/>
          <w:szCs w:val="24"/>
        </w:rPr>
        <w:t>Pasūtītājs ir tiesīgs neiztērēt vai pārtērēt norādīto apjomu</w:t>
      </w:r>
      <w:r w:rsidR="00C23CD0" w:rsidRPr="008D0A47">
        <w:rPr>
          <w:rFonts w:ascii="Times New Roman" w:hAnsi="Times New Roman"/>
          <w:sz w:val="24"/>
          <w:szCs w:val="24"/>
        </w:rPr>
        <w:t>, piegādātājam par to nepiemērojot sankcijas.</w:t>
      </w:r>
    </w:p>
    <w:p w:rsidR="009809E0" w:rsidRPr="008D0A47" w:rsidRDefault="009809E0" w:rsidP="008B0439">
      <w:pPr>
        <w:spacing w:before="120"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8D0A47">
        <w:rPr>
          <w:rFonts w:ascii="Times New Roman" w:eastAsia="Times New Roman" w:hAnsi="Times New Roman"/>
          <w:sz w:val="24"/>
          <w:szCs w:val="24"/>
        </w:rPr>
        <w:t xml:space="preserve">Ar šo mēs apstiprinām un garantējam sniegto ziņu patiesumu un precizitāti. </w:t>
      </w:r>
    </w:p>
    <w:p w:rsidR="009809E0" w:rsidRPr="008D0A47" w:rsidRDefault="009809E0" w:rsidP="009809E0">
      <w:pPr>
        <w:spacing w:before="120" w:after="120"/>
        <w:jc w:val="both"/>
        <w:rPr>
          <w:rFonts w:ascii="Times New Roman" w:eastAsia="Times New Roman" w:hAnsi="Times New Roman"/>
          <w:sz w:val="24"/>
          <w:szCs w:val="24"/>
        </w:rPr>
      </w:pPr>
    </w:p>
    <w:p w:rsidR="009809E0" w:rsidRPr="008D0A47" w:rsidRDefault="009809E0" w:rsidP="009809E0">
      <w:pPr>
        <w:widowControl w:val="0"/>
        <w:autoSpaceDE w:val="0"/>
        <w:autoSpaceDN w:val="0"/>
        <w:adjustRightInd w:val="0"/>
        <w:ind w:left="40" w:hanging="40"/>
        <w:jc w:val="both"/>
        <w:rPr>
          <w:rFonts w:ascii="Times New Roman" w:eastAsia="Times New Roman" w:hAnsi="Times New Roman"/>
          <w:iCs/>
          <w:sz w:val="24"/>
          <w:szCs w:val="24"/>
          <w:u w:val="single"/>
        </w:rPr>
      </w:pPr>
    </w:p>
    <w:p w:rsidR="009809E0" w:rsidRPr="008D0A47" w:rsidRDefault="009809E0" w:rsidP="009809E0">
      <w:pPr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8D0A47">
        <w:rPr>
          <w:rFonts w:ascii="Times New Roman" w:eastAsia="Times New Roman" w:hAnsi="Times New Roman"/>
          <w:sz w:val="24"/>
          <w:szCs w:val="24"/>
        </w:rPr>
        <w:t xml:space="preserve">Vārds, uzvārds: </w:t>
      </w:r>
      <w:r w:rsidRPr="008D0A47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0A47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0A47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0A47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0A47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9809E0" w:rsidRPr="008D0A47" w:rsidRDefault="009809E0" w:rsidP="009809E0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9809E0" w:rsidRPr="008D0A47" w:rsidRDefault="009809E0" w:rsidP="00394CA9">
      <w:pPr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8D0A47">
        <w:rPr>
          <w:rFonts w:ascii="Times New Roman" w:eastAsia="Times New Roman" w:hAnsi="Times New Roman"/>
          <w:sz w:val="24"/>
          <w:szCs w:val="24"/>
        </w:rPr>
        <w:t xml:space="preserve">Amats: </w:t>
      </w:r>
      <w:r w:rsidRPr="008D0A47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0A47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0A47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0A47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0A47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0A47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D0A47">
        <w:rPr>
          <w:rFonts w:ascii="Times New Roman" w:eastAsia="Times New Roman" w:hAnsi="Times New Roman"/>
          <w:sz w:val="24"/>
          <w:szCs w:val="24"/>
        </w:rPr>
        <w:tab/>
      </w:r>
      <w:r w:rsidRPr="008D0A47">
        <w:rPr>
          <w:rFonts w:ascii="Times New Roman" w:eastAsia="Times New Roman" w:hAnsi="Times New Roman"/>
          <w:sz w:val="24"/>
          <w:szCs w:val="24"/>
        </w:rPr>
        <w:tab/>
      </w:r>
    </w:p>
    <w:p w:rsidR="00743BA7" w:rsidRPr="008D0A47" w:rsidRDefault="00743BA7">
      <w:pPr>
        <w:rPr>
          <w:rFonts w:ascii="Times New Roman" w:hAnsi="Times New Roman"/>
          <w:sz w:val="24"/>
          <w:szCs w:val="24"/>
        </w:rPr>
      </w:pPr>
    </w:p>
    <w:sectPr w:rsidR="00743BA7" w:rsidRPr="008D0A47" w:rsidSect="008B04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274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18A" w:rsidRDefault="002A318A" w:rsidP="00764367">
      <w:r>
        <w:separator/>
      </w:r>
    </w:p>
  </w:endnote>
  <w:endnote w:type="continuationSeparator" w:id="0">
    <w:p w:rsidR="002A318A" w:rsidRDefault="002A318A" w:rsidP="00764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367" w:rsidRDefault="00764367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0719230"/>
      <w:docPartObj>
        <w:docPartGallery w:val="Page Numbers (Bottom of Page)"/>
        <w:docPartUnique/>
      </w:docPartObj>
    </w:sdtPr>
    <w:sdtEndPr/>
    <w:sdtContent>
      <w:p w:rsidR="00764367" w:rsidRDefault="00764367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ABE">
          <w:rPr>
            <w:noProof/>
          </w:rPr>
          <w:t>2</w:t>
        </w:r>
        <w:r>
          <w:fldChar w:fldCharType="end"/>
        </w:r>
      </w:p>
    </w:sdtContent>
  </w:sdt>
  <w:p w:rsidR="00764367" w:rsidRDefault="00764367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367" w:rsidRDefault="0076436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18A" w:rsidRDefault="002A318A" w:rsidP="00764367">
      <w:r>
        <w:separator/>
      </w:r>
    </w:p>
  </w:footnote>
  <w:footnote w:type="continuationSeparator" w:id="0">
    <w:p w:rsidR="002A318A" w:rsidRDefault="002A318A" w:rsidP="00764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367" w:rsidRDefault="0076436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367" w:rsidRDefault="00764367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367" w:rsidRDefault="0076436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E7002"/>
    <w:multiLevelType w:val="hybridMultilevel"/>
    <w:tmpl w:val="89585C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1660D"/>
    <w:multiLevelType w:val="multilevel"/>
    <w:tmpl w:val="816A38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040" w:hanging="72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280" w:hanging="1080"/>
      </w:pPr>
    </w:lvl>
    <w:lvl w:ilvl="6">
      <w:start w:val="1"/>
      <w:numFmt w:val="decimal"/>
      <w:lvlText w:val="%1.%2.%3.%4.%5.%6.%7."/>
      <w:lvlJc w:val="left"/>
      <w:pPr>
        <w:ind w:left="10080" w:hanging="1440"/>
      </w:pPr>
    </w:lvl>
    <w:lvl w:ilvl="7">
      <w:start w:val="1"/>
      <w:numFmt w:val="decimal"/>
      <w:lvlText w:val="%1.%2.%3.%4.%5.%6.%7.%8."/>
      <w:lvlJc w:val="left"/>
      <w:pPr>
        <w:ind w:left="11520" w:hanging="1440"/>
      </w:pPr>
    </w:lvl>
    <w:lvl w:ilvl="8">
      <w:start w:val="1"/>
      <w:numFmt w:val="decimal"/>
      <w:lvlText w:val="%1.%2.%3.%4.%5.%6.%7.%8.%9."/>
      <w:lvlJc w:val="left"/>
      <w:pPr>
        <w:ind w:left="13320" w:hanging="1800"/>
      </w:pPr>
    </w:lvl>
  </w:abstractNum>
  <w:abstractNum w:abstractNumId="2" w15:restartNumberingAfterBreak="0">
    <w:nsid w:val="3CDC1043"/>
    <w:multiLevelType w:val="hybridMultilevel"/>
    <w:tmpl w:val="09488D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905D2"/>
    <w:multiLevelType w:val="hybridMultilevel"/>
    <w:tmpl w:val="F3E6879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2E9"/>
    <w:rsid w:val="00002880"/>
    <w:rsid w:val="00015BCB"/>
    <w:rsid w:val="00036141"/>
    <w:rsid w:val="000620E6"/>
    <w:rsid w:val="00070E63"/>
    <w:rsid w:val="000723FB"/>
    <w:rsid w:val="00077F03"/>
    <w:rsid w:val="000B0389"/>
    <w:rsid w:val="000D0756"/>
    <w:rsid w:val="000E24DD"/>
    <w:rsid w:val="0011578A"/>
    <w:rsid w:val="001232B5"/>
    <w:rsid w:val="00137993"/>
    <w:rsid w:val="0014084D"/>
    <w:rsid w:val="00147C03"/>
    <w:rsid w:val="00161DFB"/>
    <w:rsid w:val="00182848"/>
    <w:rsid w:val="001840C2"/>
    <w:rsid w:val="001A039E"/>
    <w:rsid w:val="001B0751"/>
    <w:rsid w:val="001B3239"/>
    <w:rsid w:val="001C276E"/>
    <w:rsid w:val="001C3994"/>
    <w:rsid w:val="001D39F9"/>
    <w:rsid w:val="001F0535"/>
    <w:rsid w:val="001F3345"/>
    <w:rsid w:val="001F4F62"/>
    <w:rsid w:val="0020283A"/>
    <w:rsid w:val="00221F3A"/>
    <w:rsid w:val="00237C66"/>
    <w:rsid w:val="00262846"/>
    <w:rsid w:val="00271C42"/>
    <w:rsid w:val="00284292"/>
    <w:rsid w:val="002A318A"/>
    <w:rsid w:val="002E4850"/>
    <w:rsid w:val="00325B49"/>
    <w:rsid w:val="00330D1C"/>
    <w:rsid w:val="003440AC"/>
    <w:rsid w:val="0034732E"/>
    <w:rsid w:val="00375ABE"/>
    <w:rsid w:val="00394CA9"/>
    <w:rsid w:val="003B31F5"/>
    <w:rsid w:val="003B35AF"/>
    <w:rsid w:val="00401C48"/>
    <w:rsid w:val="004045AA"/>
    <w:rsid w:val="004141AC"/>
    <w:rsid w:val="004171AD"/>
    <w:rsid w:val="00420303"/>
    <w:rsid w:val="0042313E"/>
    <w:rsid w:val="00444BF2"/>
    <w:rsid w:val="00457B04"/>
    <w:rsid w:val="00457FD8"/>
    <w:rsid w:val="00497D87"/>
    <w:rsid w:val="004A6531"/>
    <w:rsid w:val="004B561B"/>
    <w:rsid w:val="004C06B0"/>
    <w:rsid w:val="004D3B46"/>
    <w:rsid w:val="004E7C4C"/>
    <w:rsid w:val="005717C2"/>
    <w:rsid w:val="0059377A"/>
    <w:rsid w:val="005A7D50"/>
    <w:rsid w:val="005C6347"/>
    <w:rsid w:val="005D3411"/>
    <w:rsid w:val="005F6AB9"/>
    <w:rsid w:val="0060375D"/>
    <w:rsid w:val="00606389"/>
    <w:rsid w:val="00614F40"/>
    <w:rsid w:val="006352CA"/>
    <w:rsid w:val="00637D98"/>
    <w:rsid w:val="00686CE8"/>
    <w:rsid w:val="006A0A65"/>
    <w:rsid w:val="006D6432"/>
    <w:rsid w:val="00711992"/>
    <w:rsid w:val="00735B25"/>
    <w:rsid w:val="007365C1"/>
    <w:rsid w:val="00743BA7"/>
    <w:rsid w:val="007449A4"/>
    <w:rsid w:val="00753A7A"/>
    <w:rsid w:val="00764367"/>
    <w:rsid w:val="007667CC"/>
    <w:rsid w:val="00770465"/>
    <w:rsid w:val="00770C79"/>
    <w:rsid w:val="00773730"/>
    <w:rsid w:val="00777C8F"/>
    <w:rsid w:val="00781B79"/>
    <w:rsid w:val="00782088"/>
    <w:rsid w:val="00782A68"/>
    <w:rsid w:val="00786CAD"/>
    <w:rsid w:val="007A3176"/>
    <w:rsid w:val="007B59E7"/>
    <w:rsid w:val="007E67DE"/>
    <w:rsid w:val="007F1C18"/>
    <w:rsid w:val="00845985"/>
    <w:rsid w:val="00855526"/>
    <w:rsid w:val="00867F85"/>
    <w:rsid w:val="0088501F"/>
    <w:rsid w:val="008A1CA1"/>
    <w:rsid w:val="008B0439"/>
    <w:rsid w:val="008B11C0"/>
    <w:rsid w:val="008B3CAC"/>
    <w:rsid w:val="008C0C60"/>
    <w:rsid w:val="008D0A47"/>
    <w:rsid w:val="008D6A76"/>
    <w:rsid w:val="009062C8"/>
    <w:rsid w:val="0091781B"/>
    <w:rsid w:val="00921262"/>
    <w:rsid w:val="009313E4"/>
    <w:rsid w:val="009622E0"/>
    <w:rsid w:val="00967248"/>
    <w:rsid w:val="009809E0"/>
    <w:rsid w:val="009848AB"/>
    <w:rsid w:val="009A1FC9"/>
    <w:rsid w:val="009B6443"/>
    <w:rsid w:val="009D4297"/>
    <w:rsid w:val="00A157C1"/>
    <w:rsid w:val="00A15945"/>
    <w:rsid w:val="00A2159A"/>
    <w:rsid w:val="00A21839"/>
    <w:rsid w:val="00A46369"/>
    <w:rsid w:val="00A5256A"/>
    <w:rsid w:val="00A95EB6"/>
    <w:rsid w:val="00AB4A79"/>
    <w:rsid w:val="00B032EF"/>
    <w:rsid w:val="00B04FEA"/>
    <w:rsid w:val="00B13F69"/>
    <w:rsid w:val="00B15D12"/>
    <w:rsid w:val="00B31A05"/>
    <w:rsid w:val="00B61D85"/>
    <w:rsid w:val="00C10F99"/>
    <w:rsid w:val="00C23CD0"/>
    <w:rsid w:val="00C70E42"/>
    <w:rsid w:val="00C71E54"/>
    <w:rsid w:val="00CD06E6"/>
    <w:rsid w:val="00CE2DFE"/>
    <w:rsid w:val="00CE6946"/>
    <w:rsid w:val="00D120EF"/>
    <w:rsid w:val="00D17100"/>
    <w:rsid w:val="00D2774C"/>
    <w:rsid w:val="00D3058D"/>
    <w:rsid w:val="00D34122"/>
    <w:rsid w:val="00D441F0"/>
    <w:rsid w:val="00D50A3A"/>
    <w:rsid w:val="00D522CD"/>
    <w:rsid w:val="00D71D63"/>
    <w:rsid w:val="00D83868"/>
    <w:rsid w:val="00DA5375"/>
    <w:rsid w:val="00DB3A5C"/>
    <w:rsid w:val="00DB3C39"/>
    <w:rsid w:val="00E53B32"/>
    <w:rsid w:val="00E6296D"/>
    <w:rsid w:val="00E77620"/>
    <w:rsid w:val="00E811CB"/>
    <w:rsid w:val="00EA413E"/>
    <w:rsid w:val="00ED1774"/>
    <w:rsid w:val="00F23E2A"/>
    <w:rsid w:val="00F43257"/>
    <w:rsid w:val="00F832E9"/>
    <w:rsid w:val="00F943DD"/>
    <w:rsid w:val="00F95D1A"/>
    <w:rsid w:val="00FA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,"/>
  <w:listSeparator w:val=";"/>
  <w15:docId w15:val="{241461A7-2003-4E68-9267-32B543C2B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832E9"/>
    <w:rPr>
      <w:rFonts w:ascii="Calibri" w:hAnsi="Calibri"/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unhideWhenUsed/>
    <w:rsid w:val="00F832E9"/>
    <w:rPr>
      <w:color w:val="0000FF"/>
      <w:u w:val="single"/>
    </w:rPr>
  </w:style>
  <w:style w:type="paragraph" w:customStyle="1" w:styleId="tv213">
    <w:name w:val="tv213"/>
    <w:basedOn w:val="Parasts"/>
    <w:rsid w:val="00457FD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401C48"/>
    <w:pPr>
      <w:ind w:left="720"/>
      <w:contextualSpacing/>
    </w:pPr>
  </w:style>
  <w:style w:type="table" w:styleId="Reatabula">
    <w:name w:val="Table Grid"/>
    <w:basedOn w:val="Parastatabula"/>
    <w:uiPriority w:val="59"/>
    <w:rsid w:val="007A3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76436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764367"/>
    <w:rPr>
      <w:rFonts w:ascii="Calibri" w:hAnsi="Calibri"/>
      <w:sz w:val="22"/>
      <w:szCs w:val="22"/>
      <w:lang w:eastAsia="en-US"/>
    </w:rPr>
  </w:style>
  <w:style w:type="paragraph" w:styleId="Kjene">
    <w:name w:val="footer"/>
    <w:basedOn w:val="Parasts"/>
    <w:link w:val="KjeneRakstz"/>
    <w:uiPriority w:val="99"/>
    <w:unhideWhenUsed/>
    <w:rsid w:val="0076436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764367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eidans@hot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rundale@rundale.ne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geidans@hot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1954</Words>
  <Characters>1114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RPM_54</cp:lastModifiedBy>
  <cp:revision>2</cp:revision>
  <dcterms:created xsi:type="dcterms:W3CDTF">2019-01-18T06:28:00Z</dcterms:created>
  <dcterms:modified xsi:type="dcterms:W3CDTF">2019-01-18T06:28:00Z</dcterms:modified>
</cp:coreProperties>
</file>