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A573E" w14:textId="2A54C5FA" w:rsidR="00210E0B" w:rsidRPr="004810D1" w:rsidRDefault="00546415" w:rsidP="00266CF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810D1">
        <w:rPr>
          <w:rFonts w:ascii="Times New Roman" w:hAnsi="Times New Roman" w:cs="Times New Roman"/>
        </w:rPr>
        <w:t xml:space="preserve">Rundāles pils muzejs aicina piedalīties </w:t>
      </w:r>
      <w:r w:rsidRPr="004810D1">
        <w:rPr>
          <w:rFonts w:ascii="Times New Roman" w:hAnsi="Times New Roman" w:cs="Times New Roman"/>
        </w:rPr>
        <w:t>c</w:t>
      </w:r>
      <w:r w:rsidR="00210E0B" w:rsidRPr="004810D1">
        <w:rPr>
          <w:rFonts w:ascii="Times New Roman" w:hAnsi="Times New Roman" w:cs="Times New Roman"/>
        </w:rPr>
        <w:t>enu aptauj</w:t>
      </w:r>
      <w:r w:rsidRPr="004810D1">
        <w:rPr>
          <w:rFonts w:ascii="Times New Roman" w:hAnsi="Times New Roman" w:cs="Times New Roman"/>
        </w:rPr>
        <w:t>ā</w:t>
      </w:r>
    </w:p>
    <w:p w14:paraId="13F805FD" w14:textId="488B41D1" w:rsidR="00210E0B" w:rsidRDefault="00210E0B" w:rsidP="00266CF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810D1">
        <w:rPr>
          <w:rFonts w:ascii="Times New Roman" w:hAnsi="Times New Roman" w:cs="Times New Roman"/>
          <w:b/>
          <w:bCs/>
        </w:rPr>
        <w:t xml:space="preserve">Tehniskās apsekošanas veikšana </w:t>
      </w:r>
      <w:r w:rsidR="00746305">
        <w:rPr>
          <w:rFonts w:ascii="Times New Roman" w:hAnsi="Times New Roman" w:cs="Times New Roman"/>
          <w:b/>
          <w:bCs/>
        </w:rPr>
        <w:t>Pārvaldnieka mājai</w:t>
      </w:r>
    </w:p>
    <w:p w14:paraId="5E00AD1D" w14:textId="77777777" w:rsidR="00266CFF" w:rsidRPr="004810D1" w:rsidRDefault="00266CFF" w:rsidP="00266CF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80657E2" w14:textId="3F777D43" w:rsidR="00443980" w:rsidRPr="004810D1" w:rsidRDefault="00113364" w:rsidP="00266CF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810D1">
        <w:rPr>
          <w:rFonts w:ascii="Times New Roman" w:hAnsi="Times New Roman" w:cs="Times New Roman"/>
        </w:rPr>
        <w:t>Rundāles pils muzejs apsaimnieko Mežotnes pils kompleksu, kura sastāvā ietilpst Pārvaldnieka māja</w:t>
      </w:r>
      <w:r w:rsidR="00A07A7E">
        <w:rPr>
          <w:rFonts w:ascii="Times New Roman" w:hAnsi="Times New Roman" w:cs="Times New Roman"/>
        </w:rPr>
        <w:t xml:space="preserve"> (</w:t>
      </w:r>
      <w:r w:rsidR="00A07A7E" w:rsidRPr="000C0C2E">
        <w:rPr>
          <w:rFonts w:ascii="Times New Roman" w:eastAsia="Times New Roman" w:hAnsi="Times New Roman" w:cs="Times New Roman"/>
        </w:rPr>
        <w:t>Pils ielā 1A, Mežotnes pagastā, Bauskas novadā</w:t>
      </w:r>
      <w:r w:rsidR="00A07A7E">
        <w:rPr>
          <w:rFonts w:ascii="Times New Roman" w:eastAsia="Times New Roman" w:hAnsi="Times New Roman" w:cs="Times New Roman"/>
        </w:rPr>
        <w:t xml:space="preserve">, </w:t>
      </w:r>
      <w:r w:rsidR="00A07A7E" w:rsidRPr="000C0C2E">
        <w:rPr>
          <w:rFonts w:ascii="Times New Roman" w:eastAsia="Times New Roman" w:hAnsi="Times New Roman" w:cs="Times New Roman"/>
        </w:rPr>
        <w:t>kadastra apzīmējums 4072 004 0063 002</w:t>
      </w:r>
      <w:r w:rsidR="00A07A7E">
        <w:rPr>
          <w:rFonts w:ascii="Times New Roman" w:eastAsia="Times New Roman" w:hAnsi="Times New Roman" w:cs="Times New Roman"/>
        </w:rPr>
        <w:t>)</w:t>
      </w:r>
      <w:r w:rsidRPr="004810D1">
        <w:rPr>
          <w:rFonts w:ascii="Times New Roman" w:hAnsi="Times New Roman" w:cs="Times New Roman"/>
        </w:rPr>
        <w:t>, kas ir avārijas stāvoklī</w:t>
      </w:r>
      <w:r w:rsidR="00443980" w:rsidRPr="004810D1">
        <w:rPr>
          <w:rFonts w:ascii="Times New Roman" w:hAnsi="Times New Roman" w:cs="Times New Roman"/>
        </w:rPr>
        <w:t>.</w:t>
      </w:r>
      <w:r w:rsidR="004810D1">
        <w:rPr>
          <w:rFonts w:ascii="Times New Roman" w:hAnsi="Times New Roman" w:cs="Times New Roman"/>
        </w:rPr>
        <w:t xml:space="preserve"> </w:t>
      </w:r>
      <w:r w:rsidR="00443980" w:rsidRPr="004810D1">
        <w:rPr>
          <w:rFonts w:ascii="Times New Roman" w:eastAsia="Times New Roman" w:hAnsi="Times New Roman" w:cs="Times New Roman"/>
          <w:iCs/>
        </w:rPr>
        <w:t>Ēka faktiski netiek ekspluatēta; tā ir noslēgta un nepiederošām personām nepieejama.</w:t>
      </w:r>
    </w:p>
    <w:p w14:paraId="7EEE7300" w14:textId="79D03E34" w:rsidR="007536F2" w:rsidRDefault="00113364" w:rsidP="00266CF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810D1">
        <w:rPr>
          <w:rFonts w:ascii="Times New Roman" w:hAnsi="Times New Roman" w:cs="Times New Roman"/>
        </w:rPr>
        <w:t xml:space="preserve">Būvniecības valsts kontroles birojs </w:t>
      </w:r>
      <w:r w:rsidR="002B78E1" w:rsidRPr="004810D1">
        <w:rPr>
          <w:rFonts w:ascii="Times New Roman" w:hAnsi="Times New Roman" w:cs="Times New Roman"/>
        </w:rPr>
        <w:t xml:space="preserve">2016.gadā </w:t>
      </w:r>
      <w:r w:rsidRPr="004810D1">
        <w:rPr>
          <w:rFonts w:ascii="Times New Roman" w:hAnsi="Times New Roman" w:cs="Times New Roman"/>
        </w:rPr>
        <w:t>ir aizliedzis tās ekspluatāciju</w:t>
      </w:r>
      <w:r w:rsidR="004810D1" w:rsidRPr="004810D1">
        <w:rPr>
          <w:rFonts w:ascii="Times New Roman" w:hAnsi="Times New Roman" w:cs="Times New Roman"/>
        </w:rPr>
        <w:t xml:space="preserve"> līdz </w:t>
      </w:r>
      <w:r w:rsidR="004810D1">
        <w:rPr>
          <w:rFonts w:ascii="Times New Roman" w:hAnsi="Times New Roman" w:cs="Times New Roman"/>
        </w:rPr>
        <w:t>ē</w:t>
      </w:r>
      <w:r w:rsidR="004810D1" w:rsidRPr="004810D1">
        <w:rPr>
          <w:rFonts w:ascii="Times New Roman" w:hAnsi="Times New Roman" w:cs="Times New Roman"/>
        </w:rPr>
        <w:t>kas mehāniskās stiprības un stabilitātes bīstamības novēršanai</w:t>
      </w:r>
      <w:r w:rsidRPr="004810D1">
        <w:rPr>
          <w:rFonts w:ascii="Times New Roman" w:hAnsi="Times New Roman" w:cs="Times New Roman"/>
        </w:rPr>
        <w:t xml:space="preserve">. </w:t>
      </w:r>
    </w:p>
    <w:p w14:paraId="780EF57F" w14:textId="3C6ECC11" w:rsidR="0098060F" w:rsidRPr="0098060F" w:rsidRDefault="007536F2" w:rsidP="00266CF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Saskaņā ar </w:t>
      </w:r>
      <w:r w:rsidRPr="004810D1">
        <w:rPr>
          <w:rFonts w:ascii="Times New Roman" w:hAnsi="Times New Roman" w:cs="Times New Roman"/>
        </w:rPr>
        <w:t>Būvniecības valsts kontroles biroj</w:t>
      </w:r>
      <w:r>
        <w:rPr>
          <w:rFonts w:ascii="Times New Roman" w:hAnsi="Times New Roman" w:cs="Times New Roman"/>
        </w:rPr>
        <w:t xml:space="preserve">a norādījumiem, ir nepieciešams veikt ēkas periodisko tehnisko apsekošanu, </w:t>
      </w:r>
      <w:r w:rsidR="0098060F" w:rsidRPr="0098060F">
        <w:rPr>
          <w:rFonts w:ascii="Times New Roman" w:hAnsi="Times New Roman" w:cs="Times New Roman"/>
        </w:rPr>
        <w:t>ņemot vērā izmaiņas Būvju</w:t>
      </w:r>
      <w:r w:rsidR="0098060F">
        <w:rPr>
          <w:rFonts w:ascii="Times New Roman" w:hAnsi="Times New Roman" w:cs="Times New Roman"/>
        </w:rPr>
        <w:t xml:space="preserve"> </w:t>
      </w:r>
      <w:r w:rsidR="0098060F" w:rsidRPr="0098060F">
        <w:rPr>
          <w:rFonts w:ascii="Times New Roman" w:hAnsi="Times New Roman" w:cs="Times New Roman"/>
        </w:rPr>
        <w:t>tehniskās apsekošanas būvnormatīvā LBN 405-21, kur 31</w:t>
      </w:r>
      <w:r w:rsidR="0098060F" w:rsidRPr="007536F2">
        <w:rPr>
          <w:rFonts w:ascii="Times New Roman" w:hAnsi="Times New Roman" w:cs="Times New Roman"/>
          <w:vertAlign w:val="superscript"/>
        </w:rPr>
        <w:t>2</w:t>
      </w:r>
      <w:r w:rsidR="0098060F" w:rsidRPr="0098060F">
        <w:rPr>
          <w:rFonts w:ascii="Times New Roman" w:hAnsi="Times New Roman" w:cs="Times New Roman"/>
        </w:rPr>
        <w:t xml:space="preserve"> - 31</w:t>
      </w:r>
      <w:r w:rsidR="0098060F" w:rsidRPr="007536F2">
        <w:rPr>
          <w:rFonts w:ascii="Times New Roman" w:hAnsi="Times New Roman" w:cs="Times New Roman"/>
          <w:vertAlign w:val="superscript"/>
        </w:rPr>
        <w:t>5</w:t>
      </w:r>
      <w:r w:rsidR="0098060F" w:rsidRPr="0098060F">
        <w:rPr>
          <w:rFonts w:ascii="Times New Roman" w:hAnsi="Times New Roman" w:cs="Times New Roman"/>
        </w:rPr>
        <w:t xml:space="preserve"> apakšpunktos minēts vai un kādā</w:t>
      </w:r>
      <w:r>
        <w:rPr>
          <w:rFonts w:ascii="Times New Roman" w:hAnsi="Times New Roman" w:cs="Times New Roman"/>
        </w:rPr>
        <w:t xml:space="preserve"> </w:t>
      </w:r>
      <w:r w:rsidR="0098060F" w:rsidRPr="0098060F">
        <w:rPr>
          <w:rFonts w:ascii="Times New Roman" w:hAnsi="Times New Roman" w:cs="Times New Roman"/>
        </w:rPr>
        <w:t>apjomā jāapseko ēkas, kas netiek ekspluatētas.</w:t>
      </w:r>
    </w:p>
    <w:p w14:paraId="412273A2" w14:textId="46967668" w:rsidR="007536F2" w:rsidRPr="007536F2" w:rsidRDefault="007536F2" w:rsidP="00266CF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7536F2">
        <w:rPr>
          <w:rFonts w:ascii="Times New Roman" w:hAnsi="Times New Roman" w:cs="Times New Roman"/>
          <w:b/>
          <w:bCs/>
        </w:rPr>
        <w:t>Darba uzdevums:</w:t>
      </w:r>
    </w:p>
    <w:p w14:paraId="379E6429" w14:textId="57B1C2B4" w:rsidR="00546415" w:rsidRDefault="00546415" w:rsidP="00266CF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4810D1">
        <w:rPr>
          <w:rFonts w:ascii="Times New Roman" w:hAnsi="Times New Roman" w:cs="Times New Roman"/>
        </w:rPr>
        <w:t>Jāveic nekustamā īpašuma vispārējā vizuālā apsekošana bez atsegumu veikšanas, ar mērķi novērtēt nesošo konstrukciju (pamati, sienas, jumts u.c.), kā arī</w:t>
      </w:r>
      <w:r w:rsidR="007536F2">
        <w:rPr>
          <w:rFonts w:ascii="Times New Roman" w:hAnsi="Times New Roman" w:cs="Times New Roman"/>
        </w:rPr>
        <w:t xml:space="preserve"> </w:t>
      </w:r>
      <w:r w:rsidRPr="004810D1">
        <w:rPr>
          <w:rFonts w:ascii="Times New Roman" w:hAnsi="Times New Roman" w:cs="Times New Roman"/>
        </w:rPr>
        <w:t>inženierkomunikāciju</w:t>
      </w:r>
      <w:r w:rsidR="007536F2">
        <w:rPr>
          <w:rFonts w:ascii="Times New Roman" w:hAnsi="Times New Roman" w:cs="Times New Roman"/>
        </w:rPr>
        <w:t xml:space="preserve"> </w:t>
      </w:r>
      <w:r w:rsidRPr="004810D1">
        <w:rPr>
          <w:rFonts w:ascii="Times New Roman" w:hAnsi="Times New Roman" w:cs="Times New Roman"/>
        </w:rPr>
        <w:t>(apkures sistēmas, ventilācijas, ūdens padeves, BAI sistēmas, elektrības pieslēguma)</w:t>
      </w:r>
      <w:r w:rsidR="007536F2">
        <w:rPr>
          <w:rFonts w:ascii="Times New Roman" w:hAnsi="Times New Roman" w:cs="Times New Roman"/>
        </w:rPr>
        <w:t xml:space="preserve"> </w:t>
      </w:r>
      <w:r w:rsidRPr="004810D1">
        <w:rPr>
          <w:rFonts w:ascii="Times New Roman" w:hAnsi="Times New Roman" w:cs="Times New Roman"/>
        </w:rPr>
        <w:t>un iekārtu</w:t>
      </w:r>
      <w:r w:rsidR="007536F2">
        <w:rPr>
          <w:rFonts w:ascii="Times New Roman" w:hAnsi="Times New Roman" w:cs="Times New Roman"/>
        </w:rPr>
        <w:t xml:space="preserve"> </w:t>
      </w:r>
      <w:r w:rsidRPr="004810D1">
        <w:rPr>
          <w:rFonts w:ascii="Times New Roman" w:hAnsi="Times New Roman" w:cs="Times New Roman"/>
        </w:rPr>
        <w:t>tehnisko stāvokli.</w:t>
      </w:r>
      <w:r w:rsidR="007536F2">
        <w:rPr>
          <w:rFonts w:ascii="Times New Roman" w:hAnsi="Times New Roman" w:cs="Times New Roman"/>
        </w:rPr>
        <w:t xml:space="preserve"> </w:t>
      </w:r>
      <w:r w:rsidR="001077B5">
        <w:rPr>
          <w:rFonts w:ascii="Times New Roman" w:hAnsi="Times New Roman" w:cs="Times New Roman"/>
        </w:rPr>
        <w:t>Nepieciešams i</w:t>
      </w:r>
      <w:r w:rsidRPr="004810D1">
        <w:rPr>
          <w:rFonts w:ascii="Times New Roman" w:hAnsi="Times New Roman" w:cs="Times New Roman"/>
        </w:rPr>
        <w:t>dentificēt iespējamās nepilnības vai veicamos uzlabojumus</w:t>
      </w:r>
      <w:r w:rsidR="001077B5">
        <w:rPr>
          <w:rFonts w:ascii="Times New Roman" w:hAnsi="Times New Roman" w:cs="Times New Roman"/>
        </w:rPr>
        <w:t>, kā arī sagatavot atzinumu par to</w:t>
      </w:r>
      <w:r w:rsidRPr="004810D1">
        <w:rPr>
          <w:rFonts w:ascii="Times New Roman" w:hAnsi="Times New Roman" w:cs="Times New Roman"/>
        </w:rPr>
        <w:t>. </w:t>
      </w:r>
    </w:p>
    <w:p w14:paraId="3AC0F308" w14:textId="56C23C61" w:rsidR="0026010A" w:rsidRDefault="0026010A" w:rsidP="00266CFF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Prasības pretendentiem:</w:t>
      </w:r>
    </w:p>
    <w:p w14:paraId="2CA6764F" w14:textId="77777777" w:rsidR="000B3267" w:rsidRPr="005C3061" w:rsidRDefault="000B3267" w:rsidP="00266CFF">
      <w:pPr>
        <w:pStyle w:val="Sarakstarindkop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5C3061">
        <w:rPr>
          <w:rFonts w:ascii="Times New Roman" w:hAnsi="Times New Roman"/>
        </w:rPr>
        <w:t>jābūt reģi</w:t>
      </w:r>
      <w:r>
        <w:rPr>
          <w:rFonts w:ascii="Times New Roman" w:hAnsi="Times New Roman"/>
        </w:rPr>
        <w:t>strētam būvkomersantu reģistrā;</w:t>
      </w:r>
    </w:p>
    <w:p w14:paraId="09156D33" w14:textId="77777777" w:rsidR="000B3267" w:rsidRPr="005C3061" w:rsidRDefault="000B3267" w:rsidP="00266CFF">
      <w:pPr>
        <w:pStyle w:val="Sarakstarindkop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5C3061">
        <w:rPr>
          <w:rFonts w:ascii="Times New Roman" w:hAnsi="Times New Roman"/>
        </w:rPr>
        <w:t xml:space="preserve">jānodrošina </w:t>
      </w:r>
      <w:r>
        <w:rPr>
          <w:rFonts w:ascii="Times New Roman" w:hAnsi="Times New Roman"/>
        </w:rPr>
        <w:t xml:space="preserve">kvalificēts būvspeciālists </w:t>
      </w:r>
      <w:r w:rsidRPr="00732D31">
        <w:rPr>
          <w:rFonts w:ascii="Times New Roman" w:hAnsi="Times New Roman" w:cs="Times New Roman"/>
        </w:rPr>
        <w:t>ar tiesībām veikt ēku tehnisko apsekošanu (arhitekta prakses būvspeciālists, ēku</w:t>
      </w:r>
      <w:r w:rsidRPr="00760073">
        <w:rPr>
          <w:rFonts w:ascii="Times New Roman" w:hAnsi="Times New Roman" w:cs="Times New Roman"/>
        </w:rPr>
        <w:t xml:space="preserve"> konstrukciju projektēšanas, ēku būvdarbu vadīšanas vai ēku būvuzraudzības darbības sfērās sertificēts būvspeciālists</w:t>
      </w:r>
      <w:r w:rsidRPr="00760073">
        <w:rPr>
          <w:rFonts w:ascii="Times New Roman" w:hAnsi="Times New Roman" w:cs="Times New Roman"/>
        </w:rPr>
        <w:t>)</w:t>
      </w:r>
      <w:r w:rsidRPr="00760073">
        <w:rPr>
          <w:rFonts w:ascii="Times New Roman" w:hAnsi="Times New Roman" w:cs="Times New Roman"/>
        </w:rPr>
        <w:t>.</w:t>
      </w:r>
      <w:r>
        <w:rPr>
          <w:rFonts w:ascii="Times New Roman" w:hAnsi="Times New Roman"/>
        </w:rPr>
        <w:t>ar derīgu sertifikātu;</w:t>
      </w:r>
    </w:p>
    <w:p w14:paraId="160AEF5C" w14:textId="77777777" w:rsidR="000B3267" w:rsidRDefault="000B3267" w:rsidP="00266CFF">
      <w:pPr>
        <w:pStyle w:val="Sarakstarindkop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5C3061">
        <w:rPr>
          <w:rFonts w:ascii="Times New Roman" w:hAnsi="Times New Roman"/>
        </w:rPr>
        <w:t>pieredze līdzīgu darbu veikšanā</w:t>
      </w:r>
      <w:r>
        <w:rPr>
          <w:rFonts w:ascii="Times New Roman" w:hAnsi="Times New Roman"/>
        </w:rPr>
        <w:t xml:space="preserve"> pēdējo trīs gadu laikā</w:t>
      </w:r>
      <w:r w:rsidRPr="005C3061">
        <w:rPr>
          <w:rFonts w:ascii="Times New Roman" w:hAnsi="Times New Roman"/>
        </w:rPr>
        <w:t>.</w:t>
      </w:r>
    </w:p>
    <w:p w14:paraId="17EC0E9F" w14:textId="1E55130C" w:rsidR="00210E0B" w:rsidRPr="00760073" w:rsidRDefault="00210E0B" w:rsidP="00266CFF">
      <w:pPr>
        <w:pStyle w:val="Sarakstarindkopa"/>
        <w:spacing w:after="0" w:line="240" w:lineRule="auto"/>
        <w:ind w:left="0"/>
        <w:rPr>
          <w:rFonts w:ascii="Times New Roman" w:hAnsi="Times New Roman" w:cs="Times New Roman"/>
        </w:rPr>
      </w:pPr>
      <w:r w:rsidRPr="00760073">
        <w:rPr>
          <w:rFonts w:ascii="Times New Roman" w:hAnsi="Times New Roman" w:cs="Times New Roman"/>
          <w:b/>
          <w:bCs/>
        </w:rPr>
        <w:t>Pakalpojuma veikšanas vieta </w:t>
      </w:r>
    </w:p>
    <w:p w14:paraId="1B03DB7D" w14:textId="77777777" w:rsidR="007A7C9C" w:rsidRPr="00AD1257" w:rsidRDefault="00210E0B" w:rsidP="00266CFF">
      <w:pPr>
        <w:pStyle w:val="Sarakstarindkopa"/>
        <w:spacing w:after="0" w:line="240" w:lineRule="auto"/>
        <w:rPr>
          <w:rFonts w:ascii="Times New Roman" w:hAnsi="Times New Roman" w:cs="Times New Roman"/>
        </w:rPr>
      </w:pPr>
      <w:r w:rsidRPr="00AD1257">
        <w:rPr>
          <w:rFonts w:ascii="Times New Roman" w:hAnsi="Times New Roman" w:cs="Times New Roman"/>
        </w:rPr>
        <w:t xml:space="preserve">“Mežotnes pils”,  Pils ielā 1A, Mežotnes pagastā , Bauskas novadā, </w:t>
      </w:r>
    </w:p>
    <w:p w14:paraId="1772334C" w14:textId="77777777" w:rsidR="007A7C9C" w:rsidRDefault="007A7C9C" w:rsidP="00266CFF">
      <w:pPr>
        <w:pStyle w:val="Sarakstarindkopa"/>
        <w:spacing w:after="0" w:line="240" w:lineRule="auto"/>
        <w:rPr>
          <w:rFonts w:ascii="Times New Roman" w:hAnsi="Times New Roman" w:cs="Times New Roman"/>
        </w:rPr>
      </w:pPr>
    </w:p>
    <w:p w14:paraId="0555737E" w14:textId="77777777" w:rsidR="00377A67" w:rsidRPr="00E46AAF" w:rsidRDefault="00377A67" w:rsidP="00266CFF">
      <w:pPr>
        <w:spacing w:after="0" w:line="240" w:lineRule="auto"/>
        <w:jc w:val="both"/>
        <w:rPr>
          <w:rFonts w:ascii="Times New Roman" w:hAnsi="Times New Roman"/>
          <w:b/>
        </w:rPr>
      </w:pPr>
      <w:r w:rsidRPr="00E46AAF">
        <w:rPr>
          <w:rFonts w:ascii="Times New Roman" w:hAnsi="Times New Roman"/>
          <w:b/>
        </w:rPr>
        <w:t xml:space="preserve">Pieteikuma saturs: </w:t>
      </w:r>
    </w:p>
    <w:p w14:paraId="3A3C5B33" w14:textId="7E4252ED" w:rsidR="00377A67" w:rsidRDefault="00377A67" w:rsidP="00266CFF">
      <w:pPr>
        <w:pStyle w:val="Sarakstarindkopa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E46AAF">
        <w:rPr>
          <w:rFonts w:ascii="Times New Roman" w:hAnsi="Times New Roman"/>
        </w:rPr>
        <w:t>Aizpildīta pieteikuma veidlapa</w:t>
      </w:r>
      <w:r>
        <w:rPr>
          <w:rFonts w:ascii="Times New Roman" w:hAnsi="Times New Roman"/>
        </w:rPr>
        <w:t xml:space="preserve"> “Tehniskais un finanšu piedāvājums” (Pielikums Nr.</w:t>
      </w:r>
      <w:r w:rsidR="000B3267">
        <w:rPr>
          <w:rFonts w:ascii="Times New Roman" w:hAnsi="Times New Roman"/>
        </w:rPr>
        <w:t>1</w:t>
      </w:r>
      <w:r>
        <w:rPr>
          <w:rFonts w:ascii="Times New Roman" w:hAnsi="Times New Roman"/>
        </w:rPr>
        <w:t>)</w:t>
      </w:r>
      <w:r w:rsidRPr="00E46AAF">
        <w:rPr>
          <w:rFonts w:ascii="Times New Roman" w:hAnsi="Times New Roman"/>
        </w:rPr>
        <w:t>;</w:t>
      </w:r>
    </w:p>
    <w:p w14:paraId="2B3A70A8" w14:textId="77777777" w:rsidR="00377A67" w:rsidRPr="00E46AAF" w:rsidRDefault="00377A67" w:rsidP="00266CFF">
      <w:pPr>
        <w:pStyle w:val="Sarakstarindkopa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E46AAF">
        <w:rPr>
          <w:rFonts w:ascii="Times New Roman" w:hAnsi="Times New Roman"/>
        </w:rPr>
        <w:t>Būvdarbu vadītāja sertifikāta kopija</w:t>
      </w:r>
      <w:r>
        <w:rPr>
          <w:rFonts w:ascii="Times New Roman" w:hAnsi="Times New Roman"/>
        </w:rPr>
        <w:t>;</w:t>
      </w:r>
    </w:p>
    <w:p w14:paraId="7C00A602" w14:textId="39BBB130" w:rsidR="00377A67" w:rsidRPr="009D278E" w:rsidRDefault="00377A67" w:rsidP="00266CFF">
      <w:pPr>
        <w:pStyle w:val="Sarakstarindkopa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 w:rsidRPr="009D278E">
        <w:rPr>
          <w:rFonts w:ascii="Times New Roman" w:hAnsi="Times New Roman"/>
        </w:rPr>
        <w:t xml:space="preserve">Atsauksme par iepriekš veiktajiem </w:t>
      </w:r>
      <w:r w:rsidR="005E3B74">
        <w:rPr>
          <w:rFonts w:ascii="Times New Roman" w:hAnsi="Times New Roman"/>
        </w:rPr>
        <w:t>ēku tehniskās apsekošanas darbiem</w:t>
      </w:r>
      <w:r w:rsidRPr="009D278E">
        <w:rPr>
          <w:rFonts w:ascii="Times New Roman" w:hAnsi="Times New Roman"/>
        </w:rPr>
        <w:t>.</w:t>
      </w:r>
    </w:p>
    <w:p w14:paraId="1F5B502E" w14:textId="77777777" w:rsidR="00377A67" w:rsidRPr="00AD1257" w:rsidRDefault="00377A67" w:rsidP="00266CFF">
      <w:pPr>
        <w:pStyle w:val="Sarakstarindkopa"/>
        <w:spacing w:after="0" w:line="240" w:lineRule="auto"/>
        <w:rPr>
          <w:rFonts w:ascii="Times New Roman" w:hAnsi="Times New Roman" w:cs="Times New Roman"/>
        </w:rPr>
      </w:pPr>
    </w:p>
    <w:p w14:paraId="676D5BA3" w14:textId="257D3735" w:rsidR="00AD1257" w:rsidRPr="00AD1257" w:rsidRDefault="00AD1257" w:rsidP="00266CF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AD1257">
        <w:rPr>
          <w:rFonts w:ascii="Times New Roman" w:hAnsi="Times New Roman" w:cs="Times New Roman"/>
        </w:rPr>
        <w:t>Par uzvarētāju tiks atzīts Pretendents, kurš iesniedzis atbilstošu piedāvājumu ar zemāko cenu.</w:t>
      </w:r>
      <w:r w:rsidRPr="00AD1257">
        <w:rPr>
          <w:rFonts w:ascii="Times New Roman" w:hAnsi="Times New Roman" w:cs="Times New Roman"/>
        </w:rPr>
        <w:t xml:space="preserve"> </w:t>
      </w:r>
    </w:p>
    <w:p w14:paraId="69616590" w14:textId="793B7E5C" w:rsidR="00AD1257" w:rsidRPr="00AD1257" w:rsidRDefault="00AD1257" w:rsidP="00266CF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AD1257">
        <w:rPr>
          <w:rFonts w:ascii="Times New Roman" w:hAnsi="Times New Roman" w:cs="Times New Roman"/>
        </w:rPr>
        <w:t xml:space="preserve">Piedāvājumi iesniedzami elektroniskā veidā, nosūtot uz e-pastu </w:t>
      </w:r>
      <w:r w:rsidRPr="004810D1">
        <w:rPr>
          <w:rFonts w:ascii="Times New Roman" w:hAnsi="Times New Roman" w:cs="Times New Roman"/>
          <w:u w:val="single"/>
        </w:rPr>
        <w:t>didzis.paegle@rpm.gov.lv</w:t>
      </w:r>
      <w:r w:rsidRPr="004810D1">
        <w:rPr>
          <w:rFonts w:ascii="Times New Roman" w:hAnsi="Times New Roman" w:cs="Times New Roman"/>
        </w:rPr>
        <w:t> </w:t>
      </w:r>
      <w:r w:rsidRPr="00AD1257">
        <w:rPr>
          <w:rFonts w:ascii="Times New Roman" w:hAnsi="Times New Roman" w:cs="Times New Roman"/>
          <w:b/>
        </w:rPr>
        <w:t xml:space="preserve"> </w:t>
      </w:r>
      <w:r w:rsidRPr="00AD1257">
        <w:rPr>
          <w:rFonts w:ascii="Times New Roman" w:hAnsi="Times New Roman" w:cs="Times New Roman"/>
          <w:b/>
        </w:rPr>
        <w:t>ne vēlāk kā līdz 202</w:t>
      </w:r>
      <w:r>
        <w:rPr>
          <w:rFonts w:ascii="Times New Roman" w:hAnsi="Times New Roman" w:cs="Times New Roman"/>
          <w:b/>
        </w:rPr>
        <w:t>6</w:t>
      </w:r>
      <w:r w:rsidRPr="00AD1257">
        <w:rPr>
          <w:rFonts w:ascii="Times New Roman" w:hAnsi="Times New Roman" w:cs="Times New Roman"/>
          <w:b/>
        </w:rPr>
        <w:t>. gada 2</w:t>
      </w:r>
      <w:r>
        <w:rPr>
          <w:rFonts w:ascii="Times New Roman" w:hAnsi="Times New Roman" w:cs="Times New Roman"/>
          <w:b/>
        </w:rPr>
        <w:t>9</w:t>
      </w:r>
      <w:r w:rsidRPr="00AD1257">
        <w:rPr>
          <w:rFonts w:ascii="Times New Roman" w:hAnsi="Times New Roman" w:cs="Times New Roman"/>
          <w:b/>
        </w:rPr>
        <w:t>. m</w:t>
      </w:r>
      <w:r>
        <w:rPr>
          <w:rFonts w:ascii="Times New Roman" w:hAnsi="Times New Roman" w:cs="Times New Roman"/>
          <w:b/>
        </w:rPr>
        <w:t>aijam</w:t>
      </w:r>
      <w:r w:rsidRPr="00AD1257">
        <w:rPr>
          <w:rFonts w:ascii="Times New Roman" w:hAnsi="Times New Roman" w:cs="Times New Roman"/>
          <w:b/>
        </w:rPr>
        <w:t xml:space="preserve"> plkst.15.00.</w:t>
      </w:r>
      <w:r w:rsidRPr="00AD1257">
        <w:rPr>
          <w:rFonts w:ascii="Times New Roman" w:hAnsi="Times New Roman" w:cs="Times New Roman"/>
        </w:rPr>
        <w:t xml:space="preserve"> </w:t>
      </w:r>
    </w:p>
    <w:p w14:paraId="4F573AD2" w14:textId="26E8E3FC" w:rsidR="00210E0B" w:rsidRDefault="00AD1257" w:rsidP="00266CF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AD1257">
        <w:rPr>
          <w:rFonts w:ascii="Times New Roman" w:hAnsi="Times New Roman" w:cs="Times New Roman"/>
        </w:rPr>
        <w:t xml:space="preserve">Sīkāka informācija </w:t>
      </w:r>
      <w:r>
        <w:rPr>
          <w:rFonts w:ascii="Times New Roman" w:hAnsi="Times New Roman" w:cs="Times New Roman"/>
        </w:rPr>
        <w:t xml:space="preserve">saņemama pie </w:t>
      </w:r>
      <w:r w:rsidR="00210E0B" w:rsidRPr="004810D1">
        <w:rPr>
          <w:rFonts w:ascii="Times New Roman" w:hAnsi="Times New Roman" w:cs="Times New Roman"/>
        </w:rPr>
        <w:t>Mežotnes pils kompleksa pārvaldniek</w:t>
      </w:r>
      <w:r>
        <w:rPr>
          <w:rFonts w:ascii="Times New Roman" w:hAnsi="Times New Roman" w:cs="Times New Roman"/>
        </w:rPr>
        <w:t>a</w:t>
      </w:r>
      <w:r w:rsidR="00210E0B" w:rsidRPr="004810D1">
        <w:rPr>
          <w:rFonts w:ascii="Times New Roman" w:hAnsi="Times New Roman" w:cs="Times New Roman"/>
        </w:rPr>
        <w:t xml:space="preserve"> Did</w:t>
      </w:r>
      <w:r>
        <w:rPr>
          <w:rFonts w:ascii="Times New Roman" w:hAnsi="Times New Roman" w:cs="Times New Roman"/>
        </w:rPr>
        <w:t>ža</w:t>
      </w:r>
      <w:r w:rsidR="00210E0B" w:rsidRPr="004810D1">
        <w:rPr>
          <w:rFonts w:ascii="Times New Roman" w:hAnsi="Times New Roman" w:cs="Times New Roman"/>
        </w:rPr>
        <w:t xml:space="preserve"> Paegle</w:t>
      </w:r>
      <w:r>
        <w:rPr>
          <w:rFonts w:ascii="Times New Roman" w:hAnsi="Times New Roman" w:cs="Times New Roman"/>
        </w:rPr>
        <w:t>s</w:t>
      </w:r>
      <w:r w:rsidR="00210E0B" w:rsidRPr="004810D1">
        <w:rPr>
          <w:rFonts w:ascii="Times New Roman" w:hAnsi="Times New Roman" w:cs="Times New Roman"/>
        </w:rPr>
        <w:t>, tel.25483694; e-pasts: </w:t>
      </w:r>
      <w:r w:rsidR="00210E0B" w:rsidRPr="004810D1">
        <w:rPr>
          <w:rFonts w:ascii="Times New Roman" w:hAnsi="Times New Roman" w:cs="Times New Roman"/>
          <w:u w:val="single"/>
        </w:rPr>
        <w:t>didzis.paegle@rpm.gov.lv</w:t>
      </w:r>
      <w:r w:rsidR="00210E0B" w:rsidRPr="004810D1">
        <w:rPr>
          <w:rFonts w:ascii="Times New Roman" w:hAnsi="Times New Roman" w:cs="Times New Roman"/>
        </w:rPr>
        <w:t> </w:t>
      </w:r>
    </w:p>
    <w:p w14:paraId="0C5DF251" w14:textId="0B25C94C" w:rsidR="00266CFF" w:rsidRDefault="00266CFF" w:rsidP="00266CFF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lv-LV"/>
        </w:rPr>
      </w:pPr>
      <w:r w:rsidRPr="00946530">
        <w:rPr>
          <w:rFonts w:ascii="Times New Roman" w:eastAsia="Times New Roman" w:hAnsi="Times New Roman"/>
          <w:lang w:eastAsia="lv-LV"/>
        </w:rPr>
        <w:t>Ar pretendentu, kura piedāvājums tiks izvēlēts līguma slēgšanai sazināsies personīgi.</w:t>
      </w:r>
    </w:p>
    <w:p w14:paraId="23C67520" w14:textId="77777777" w:rsidR="00266CFF" w:rsidRDefault="00266CFF" w:rsidP="00266CFF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lv-LV"/>
        </w:rPr>
      </w:pPr>
    </w:p>
    <w:p w14:paraId="74B9FA97" w14:textId="77EB0054" w:rsidR="00266CFF" w:rsidRPr="004810D1" w:rsidRDefault="00266CFF" w:rsidP="00266CFF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lang w:eastAsia="lv-LV"/>
        </w:rPr>
        <w:t>Mežotnes pils kompleksa pārvaldnieks</w:t>
      </w:r>
      <w:r>
        <w:rPr>
          <w:rFonts w:ascii="Times New Roman" w:eastAsia="Times New Roman" w:hAnsi="Times New Roman"/>
          <w:lang w:eastAsia="lv-LV"/>
        </w:rPr>
        <w:tab/>
      </w:r>
      <w:r>
        <w:rPr>
          <w:rFonts w:ascii="Times New Roman" w:eastAsia="Times New Roman" w:hAnsi="Times New Roman"/>
          <w:lang w:eastAsia="lv-LV"/>
        </w:rPr>
        <w:tab/>
      </w:r>
      <w:r>
        <w:rPr>
          <w:rFonts w:ascii="Times New Roman" w:eastAsia="Times New Roman" w:hAnsi="Times New Roman"/>
          <w:lang w:eastAsia="lv-LV"/>
        </w:rPr>
        <w:tab/>
        <w:t>Didzis Paegle</w:t>
      </w:r>
    </w:p>
    <w:p w14:paraId="36B18746" w14:textId="77777777" w:rsidR="00210E0B" w:rsidRPr="004810D1" w:rsidRDefault="00210E0B" w:rsidP="00266CFF">
      <w:pPr>
        <w:spacing w:after="0" w:line="240" w:lineRule="auto"/>
        <w:rPr>
          <w:rFonts w:ascii="Times New Roman" w:hAnsi="Times New Roman" w:cs="Times New Roman"/>
        </w:rPr>
      </w:pPr>
      <w:r w:rsidRPr="004810D1">
        <w:rPr>
          <w:rFonts w:ascii="Times New Roman" w:hAnsi="Times New Roman" w:cs="Times New Roman"/>
        </w:rPr>
        <w:br w:type="page"/>
      </w:r>
    </w:p>
    <w:p w14:paraId="2804AD53" w14:textId="1D7B243B" w:rsidR="00210E0B" w:rsidRPr="002E5671" w:rsidRDefault="002E5671" w:rsidP="00266CF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9582E">
        <w:rPr>
          <w:rFonts w:ascii="Times New Roman" w:hAnsi="Times New Roman" w:cs="Times New Roman"/>
        </w:rPr>
        <w:lastRenderedPageBreak/>
        <w:t>1.pielikums</w:t>
      </w:r>
    </w:p>
    <w:p w14:paraId="7BAD51C4" w14:textId="77777777" w:rsidR="00B9582E" w:rsidRPr="009A3A04" w:rsidRDefault="00B9582E" w:rsidP="00266CF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Cs/>
        </w:rPr>
      </w:pPr>
      <w:r w:rsidRPr="009A3A04">
        <w:rPr>
          <w:rFonts w:ascii="Times New Roman" w:eastAsia="Times New Roman" w:hAnsi="Times New Roman"/>
          <w:b/>
          <w:iCs/>
        </w:rPr>
        <w:t xml:space="preserve">TEHNISKAIS UN FINANŠU PIEDĀVĀJUMS </w:t>
      </w:r>
    </w:p>
    <w:p w14:paraId="4326D8B2" w14:textId="7AFEC003" w:rsidR="00B9582E" w:rsidRDefault="00746305" w:rsidP="00266CFF">
      <w:pPr>
        <w:spacing w:after="0" w:line="240" w:lineRule="auto"/>
        <w:jc w:val="center"/>
        <w:rPr>
          <w:rFonts w:ascii="Times New Roman" w:eastAsia="Times New Roman" w:hAnsi="Times New Roman"/>
          <w:iCs/>
        </w:rPr>
      </w:pPr>
      <w:r>
        <w:rPr>
          <w:rFonts w:ascii="Times New Roman" w:eastAsia="Times New Roman" w:hAnsi="Times New Roman"/>
          <w:iCs/>
        </w:rPr>
        <w:t>Cenu aptaujai</w:t>
      </w:r>
    </w:p>
    <w:p w14:paraId="4453EE52" w14:textId="12C265D9" w:rsidR="00B9582E" w:rsidRPr="00746305" w:rsidRDefault="00746305" w:rsidP="00266CF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“</w:t>
      </w:r>
      <w:r w:rsidRPr="004810D1">
        <w:rPr>
          <w:rFonts w:ascii="Times New Roman" w:hAnsi="Times New Roman" w:cs="Times New Roman"/>
          <w:b/>
          <w:bCs/>
        </w:rPr>
        <w:t xml:space="preserve">Tehniskās apsekošanas veikšana </w:t>
      </w:r>
      <w:r>
        <w:rPr>
          <w:rFonts w:ascii="Times New Roman" w:hAnsi="Times New Roman" w:cs="Times New Roman"/>
          <w:b/>
          <w:bCs/>
        </w:rPr>
        <w:t>Pārvaldnieka mājai</w:t>
      </w:r>
      <w:r>
        <w:rPr>
          <w:rFonts w:ascii="Times New Roman" w:hAnsi="Times New Roman" w:cs="Times New Roman"/>
          <w:b/>
          <w:bCs/>
        </w:rPr>
        <w:t>”</w:t>
      </w:r>
    </w:p>
    <w:p w14:paraId="5A8244C6" w14:textId="50F776D7" w:rsidR="00B9582E" w:rsidRDefault="00B9582E" w:rsidP="00266CFF">
      <w:pPr>
        <w:spacing w:after="0" w:line="240" w:lineRule="auto"/>
        <w:ind w:right="340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202</w:t>
      </w:r>
      <w:r w:rsidR="00746305"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</w:rPr>
        <w:t>. gada xx. xxxxx</w:t>
      </w:r>
    </w:p>
    <w:p w14:paraId="45374550" w14:textId="2DFE0369" w:rsidR="00B9582E" w:rsidRPr="009A3A04" w:rsidRDefault="00B9582E" w:rsidP="00266CFF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</w:rPr>
        <w:t xml:space="preserve">Mēs piedāvājam izpildīt </w:t>
      </w:r>
      <w:r w:rsidR="00746305">
        <w:rPr>
          <w:rFonts w:ascii="Times New Roman" w:eastAsia="Times New Roman" w:hAnsi="Times New Roman"/>
        </w:rPr>
        <w:t>cenu aptaujas</w:t>
      </w:r>
      <w:r>
        <w:rPr>
          <w:rFonts w:ascii="Times New Roman" w:eastAsia="Times New Roman" w:hAnsi="Times New Roman"/>
        </w:rPr>
        <w:t xml:space="preserve"> “</w:t>
      </w:r>
      <w:r w:rsidR="00746305" w:rsidRPr="004810D1">
        <w:rPr>
          <w:rFonts w:ascii="Times New Roman" w:hAnsi="Times New Roman" w:cs="Times New Roman"/>
          <w:b/>
          <w:bCs/>
        </w:rPr>
        <w:t xml:space="preserve">Tehniskās apsekošanas veikšana </w:t>
      </w:r>
      <w:r w:rsidR="00746305">
        <w:rPr>
          <w:rFonts w:ascii="Times New Roman" w:hAnsi="Times New Roman" w:cs="Times New Roman"/>
          <w:b/>
          <w:bCs/>
        </w:rPr>
        <w:t>Pārvaldnieka mājai</w:t>
      </w:r>
      <w:r>
        <w:rPr>
          <w:rFonts w:ascii="Times New Roman" w:eastAsia="Times New Roman" w:hAnsi="Times New Roman"/>
          <w:b/>
        </w:rPr>
        <w:t>”</w:t>
      </w:r>
      <w:r>
        <w:rPr>
          <w:rFonts w:ascii="Times New Roman" w:eastAsia="Times New Roman" w:hAnsi="Times New Roman"/>
        </w:rPr>
        <w:t xml:space="preserve"> nosacījumus un apņemamies darbus izpildīt 4</w:t>
      </w:r>
      <w:r w:rsidRPr="00A86196">
        <w:rPr>
          <w:rFonts w:ascii="Times New Roman" w:eastAsia="Times New Roman" w:hAnsi="Times New Roman"/>
        </w:rPr>
        <w:t xml:space="preserve"> nedēļu</w:t>
      </w:r>
      <w:r>
        <w:rPr>
          <w:rFonts w:ascii="Times New Roman" w:eastAsia="Times New Roman" w:hAnsi="Times New Roman"/>
        </w:rPr>
        <w:t xml:space="preserve"> laikā no līguma parakstīšanas brīža.</w:t>
      </w:r>
    </w:p>
    <w:tbl>
      <w:tblPr>
        <w:tblW w:w="907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2"/>
        <w:gridCol w:w="4393"/>
      </w:tblGrid>
      <w:tr w:rsidR="00B9582E" w14:paraId="5114A718" w14:textId="77777777" w:rsidTr="00F7305D">
        <w:trPr>
          <w:cantSplit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746ADAA3" w14:textId="77777777" w:rsidR="00B9582E" w:rsidRDefault="00B9582E" w:rsidP="00266C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Pretendenta pilns nosaukums 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4252917B" w14:textId="77777777" w:rsidR="00B9582E" w:rsidRDefault="00B9582E" w:rsidP="00266C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Rekvizīti</w:t>
            </w:r>
          </w:p>
          <w:p w14:paraId="74A3F5AB" w14:textId="77777777" w:rsidR="00B9582E" w:rsidRDefault="00B9582E" w:rsidP="00266C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(adrese, vienotais reģistrācijas Nr., bankas konta Nr., bankas nosaukums, bankas kods)</w:t>
            </w:r>
          </w:p>
        </w:tc>
      </w:tr>
      <w:tr w:rsidR="00B9582E" w14:paraId="141A62A5" w14:textId="77777777" w:rsidTr="00F7305D">
        <w:trPr>
          <w:cantSplit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B14DE" w14:textId="77777777" w:rsidR="00B9582E" w:rsidRDefault="00B9582E" w:rsidP="00266CF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C579F" w14:textId="77777777" w:rsidR="00B9582E" w:rsidRDefault="00B9582E" w:rsidP="00266C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62FA59D5" w14:textId="77777777" w:rsidR="00B9582E" w:rsidRDefault="00B9582E" w:rsidP="00266C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39552FDF" w14:textId="77777777" w:rsidR="00B9582E" w:rsidRDefault="00B9582E" w:rsidP="00266C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</w:tbl>
    <w:p w14:paraId="5347053E" w14:textId="77777777" w:rsidR="00B9582E" w:rsidRDefault="00B9582E" w:rsidP="00266CF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</w:rPr>
      </w:pPr>
      <w:bookmarkStart w:id="0" w:name="_Toc59190312"/>
      <w:bookmarkStart w:id="1" w:name="_Toc59188063"/>
    </w:p>
    <w:p w14:paraId="66A1094B" w14:textId="77777777" w:rsidR="00B9582E" w:rsidRDefault="00B9582E" w:rsidP="00266CF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Kontaktpersona</w:t>
      </w:r>
      <w:bookmarkEnd w:id="0"/>
      <w:bookmarkEnd w:id="1"/>
    </w:p>
    <w:tbl>
      <w:tblPr>
        <w:tblW w:w="910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2"/>
        <w:gridCol w:w="6943"/>
      </w:tblGrid>
      <w:tr w:rsidR="00B9582E" w14:paraId="21B4D2C7" w14:textId="77777777" w:rsidTr="00F7305D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4AEE600E" w14:textId="77777777" w:rsidR="00B9582E" w:rsidRDefault="00B9582E" w:rsidP="00266C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Vārds, uzvārds</w:t>
            </w: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5045B" w14:textId="77777777" w:rsidR="00B9582E" w:rsidRDefault="00B9582E" w:rsidP="00266CF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9582E" w14:paraId="29275249" w14:textId="77777777" w:rsidTr="00F7305D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3106ED37" w14:textId="77777777" w:rsidR="00B9582E" w:rsidRDefault="00B9582E" w:rsidP="00266C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Adrese</w:t>
            </w: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5AE96" w14:textId="77777777" w:rsidR="00B9582E" w:rsidRDefault="00B9582E" w:rsidP="00266CF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9582E" w14:paraId="6FE02597" w14:textId="77777777" w:rsidTr="00F7305D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648C9149" w14:textId="77777777" w:rsidR="00B9582E" w:rsidRDefault="00B9582E" w:rsidP="00266C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Tālr. / Fax</w:t>
            </w: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C77E3" w14:textId="77777777" w:rsidR="00B9582E" w:rsidRDefault="00B9582E" w:rsidP="00266CF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9582E" w14:paraId="5CCE25AC" w14:textId="77777777" w:rsidTr="00F7305D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050F01CD" w14:textId="77777777" w:rsidR="00B9582E" w:rsidRDefault="00B9582E" w:rsidP="00266C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e-pasta adrese</w:t>
            </w:r>
          </w:p>
        </w:tc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5CB1F" w14:textId="77777777" w:rsidR="00B9582E" w:rsidRDefault="00B9582E" w:rsidP="00266CF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6157A8EE" w14:textId="77777777" w:rsidR="00B9582E" w:rsidRDefault="00B9582E" w:rsidP="00266CFF">
      <w:pPr>
        <w:spacing w:after="0" w:line="240" w:lineRule="auto"/>
        <w:jc w:val="both"/>
        <w:rPr>
          <w:rFonts w:ascii="Times New Roman" w:hAnsi="Times New Roman"/>
        </w:rPr>
      </w:pPr>
    </w:p>
    <w:p w14:paraId="72EAD065" w14:textId="0F2C5760" w:rsidR="00266CFF" w:rsidRPr="009F286F" w:rsidRDefault="009F286F" w:rsidP="00266CFF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9F286F">
        <w:rPr>
          <w:rFonts w:ascii="Times New Roman" w:hAnsi="Times New Roman"/>
          <w:b/>
          <w:bCs/>
        </w:rPr>
        <w:t>Piedāvātā līgumcena:</w:t>
      </w:r>
    </w:p>
    <w:p w14:paraId="66723798" w14:textId="77777777" w:rsidR="00266CFF" w:rsidRDefault="00266CFF" w:rsidP="00266CFF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10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2"/>
        <w:gridCol w:w="6943"/>
      </w:tblGrid>
      <w:tr w:rsidR="009F286F" w14:paraId="4DEEFDB2" w14:textId="77777777" w:rsidTr="009F286F"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4F37228E" w14:textId="4BF6157D" w:rsidR="009F286F" w:rsidRDefault="009F286F" w:rsidP="00F730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Līgumcena </w:t>
            </w:r>
            <w:r w:rsidR="0071458C">
              <w:rPr>
                <w:rFonts w:ascii="Times New Roman" w:eastAsia="Times New Roman" w:hAnsi="Times New Roman"/>
                <w:b/>
              </w:rPr>
              <w:t>bez</w:t>
            </w:r>
            <w:r>
              <w:rPr>
                <w:rFonts w:ascii="Times New Roman" w:eastAsia="Times New Roman" w:hAnsi="Times New Roman"/>
                <w:b/>
              </w:rPr>
              <w:t xml:space="preserve"> PVN</w:t>
            </w:r>
            <w:r w:rsidR="0071458C">
              <w:rPr>
                <w:rFonts w:ascii="Times New Roman" w:eastAsia="Times New Roman" w:hAnsi="Times New Roman"/>
                <w:b/>
              </w:rPr>
              <w:t>, EUR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6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89AA" w14:textId="77777777" w:rsidR="009F286F" w:rsidRDefault="009F286F" w:rsidP="00F7305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71458C" w14:paraId="7926C5CB" w14:textId="77777777" w:rsidTr="009F286F"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648785AE" w14:textId="3C605E2C" w:rsidR="0071458C" w:rsidRDefault="0071458C" w:rsidP="007145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Līgumcena ar PVN</w:t>
            </w:r>
            <w:r>
              <w:rPr>
                <w:rFonts w:ascii="Times New Roman" w:eastAsia="Times New Roman" w:hAnsi="Times New Roman"/>
                <w:b/>
              </w:rPr>
              <w:t>, EUR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6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5341" w14:textId="77777777" w:rsidR="0071458C" w:rsidRDefault="0071458C" w:rsidP="0071458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1161A13F" w14:textId="77777777" w:rsidR="00266CFF" w:rsidRDefault="00266CFF" w:rsidP="00266CFF">
      <w:pPr>
        <w:spacing w:after="0" w:line="240" w:lineRule="auto"/>
        <w:jc w:val="both"/>
        <w:rPr>
          <w:rFonts w:ascii="Times New Roman" w:hAnsi="Times New Roman"/>
        </w:rPr>
      </w:pPr>
    </w:p>
    <w:p w14:paraId="15750DC7" w14:textId="77777777" w:rsidR="00266CFF" w:rsidRDefault="00266CFF" w:rsidP="00266CFF">
      <w:pPr>
        <w:spacing w:after="0" w:line="240" w:lineRule="auto"/>
        <w:jc w:val="both"/>
        <w:rPr>
          <w:rFonts w:ascii="Times New Roman" w:hAnsi="Times New Roman"/>
        </w:rPr>
      </w:pPr>
    </w:p>
    <w:p w14:paraId="409B7493" w14:textId="77777777" w:rsidR="00266CFF" w:rsidRDefault="00266CFF" w:rsidP="00266CFF">
      <w:pPr>
        <w:spacing w:after="0" w:line="240" w:lineRule="auto"/>
        <w:jc w:val="both"/>
        <w:rPr>
          <w:rFonts w:ascii="Times New Roman" w:hAnsi="Times New Roman"/>
        </w:rPr>
      </w:pPr>
    </w:p>
    <w:p w14:paraId="7AF8A014" w14:textId="58098A8F" w:rsidR="00B9582E" w:rsidRDefault="00B9582E" w:rsidP="00266C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 šo mēs apstiprinām, ka iepazināmies ar tirgus izpētes </w:t>
      </w:r>
      <w:r>
        <w:rPr>
          <w:rFonts w:ascii="Times New Roman" w:hAnsi="Times New Roman"/>
          <w:b/>
          <w:bCs/>
        </w:rPr>
        <w:t>„</w:t>
      </w:r>
      <w:r w:rsidR="00746305" w:rsidRPr="004810D1">
        <w:rPr>
          <w:rFonts w:ascii="Times New Roman" w:hAnsi="Times New Roman" w:cs="Times New Roman"/>
          <w:b/>
          <w:bCs/>
        </w:rPr>
        <w:t xml:space="preserve">Tehniskās apsekošanas veikšana </w:t>
      </w:r>
      <w:r w:rsidR="00746305">
        <w:rPr>
          <w:rFonts w:ascii="Times New Roman" w:hAnsi="Times New Roman" w:cs="Times New Roman"/>
          <w:b/>
          <w:bCs/>
        </w:rPr>
        <w:t>Pārvaldnieka mājai</w:t>
      </w:r>
      <w:r>
        <w:rPr>
          <w:rFonts w:ascii="Times New Roman" w:hAnsi="Times New Roman"/>
          <w:b/>
          <w:bCs/>
        </w:rPr>
        <w:t>”</w:t>
      </w:r>
      <w:r>
        <w:rPr>
          <w:rFonts w:ascii="Times New Roman" w:hAnsi="Times New Roman"/>
        </w:rPr>
        <w:t xml:space="preserve"> noteikumiem un garantējam sniegto ziņu patiesumu un precizitāti. </w:t>
      </w:r>
    </w:p>
    <w:p w14:paraId="313151E5" w14:textId="77777777" w:rsidR="0071458C" w:rsidRDefault="0071458C" w:rsidP="00266CFF">
      <w:pPr>
        <w:spacing w:after="0" w:line="240" w:lineRule="auto"/>
        <w:jc w:val="both"/>
        <w:rPr>
          <w:rFonts w:ascii="Times New Roman" w:hAnsi="Times New Roman"/>
        </w:rPr>
      </w:pPr>
    </w:p>
    <w:p w14:paraId="499FC19E" w14:textId="01158238" w:rsidR="00B9582E" w:rsidRDefault="00B9582E" w:rsidP="00266C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Pielikumā pievienoti:</w:t>
      </w:r>
    </w:p>
    <w:p w14:paraId="203CC1C2" w14:textId="22344DD4" w:rsidR="00B9582E" w:rsidRPr="008E1B3B" w:rsidRDefault="00776C6D" w:rsidP="00266CFF">
      <w:pPr>
        <w:pStyle w:val="Sarakstarindkopa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A</w:t>
      </w:r>
      <w:r w:rsidRPr="00732D31">
        <w:rPr>
          <w:rFonts w:ascii="Times New Roman" w:hAnsi="Times New Roman" w:cs="Times New Roman"/>
        </w:rPr>
        <w:t>tbildīg</w:t>
      </w:r>
      <w:r>
        <w:rPr>
          <w:rFonts w:ascii="Times New Roman" w:hAnsi="Times New Roman" w:cs="Times New Roman"/>
        </w:rPr>
        <w:t>ā</w:t>
      </w:r>
      <w:r w:rsidRPr="00732D31">
        <w:rPr>
          <w:rFonts w:ascii="Times New Roman" w:hAnsi="Times New Roman" w:cs="Times New Roman"/>
        </w:rPr>
        <w:t xml:space="preserve"> būvspeciālist</w:t>
      </w:r>
      <w:r>
        <w:rPr>
          <w:rFonts w:ascii="Times New Roman" w:hAnsi="Times New Roman" w:cs="Times New Roman"/>
        </w:rPr>
        <w:t>a</w:t>
      </w:r>
      <w:r w:rsidRPr="00732D31">
        <w:rPr>
          <w:rFonts w:ascii="Times New Roman" w:hAnsi="Times New Roman" w:cs="Times New Roman"/>
        </w:rPr>
        <w:t xml:space="preserve"> ar tiesībām veikt ēku tehnisko apsekošanu </w:t>
      </w:r>
      <w:r w:rsidR="00425D42">
        <w:rPr>
          <w:rFonts w:ascii="Times New Roman" w:hAnsi="Times New Roman" w:cs="Times New Roman"/>
        </w:rPr>
        <w:t xml:space="preserve">sertifikāta </w:t>
      </w:r>
      <w:r w:rsidR="00B9582E" w:rsidRPr="008E1B3B">
        <w:rPr>
          <w:rFonts w:ascii="Times New Roman" w:hAnsi="Times New Roman"/>
        </w:rPr>
        <w:t>kopija</w:t>
      </w:r>
      <w:r w:rsidR="00EB716D">
        <w:rPr>
          <w:rFonts w:ascii="Times New Roman" w:hAnsi="Times New Roman"/>
        </w:rPr>
        <w:t>.</w:t>
      </w:r>
    </w:p>
    <w:p w14:paraId="55E203FF" w14:textId="78335C63" w:rsidR="00B9582E" w:rsidRPr="00FB665D" w:rsidRDefault="00B9582E" w:rsidP="00266CFF">
      <w:pPr>
        <w:pStyle w:val="Sarakstarindkopa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FB665D">
        <w:rPr>
          <w:rFonts w:ascii="Times New Roman" w:hAnsi="Times New Roman"/>
        </w:rPr>
        <w:t>Atsauksme</w:t>
      </w:r>
      <w:r w:rsidR="00266CFF">
        <w:rPr>
          <w:rFonts w:ascii="Times New Roman" w:hAnsi="Times New Roman"/>
        </w:rPr>
        <w:t>s</w:t>
      </w:r>
      <w:r w:rsidRPr="00FB665D">
        <w:rPr>
          <w:rFonts w:ascii="Times New Roman" w:hAnsi="Times New Roman"/>
        </w:rPr>
        <w:t xml:space="preserve"> par iepriekš veiktajiem </w:t>
      </w:r>
      <w:r w:rsidR="00425D42">
        <w:rPr>
          <w:rFonts w:ascii="Times New Roman" w:hAnsi="Times New Roman"/>
        </w:rPr>
        <w:t xml:space="preserve">ēku tehniskās apsekošanas </w:t>
      </w:r>
      <w:r w:rsidRPr="00FB665D">
        <w:rPr>
          <w:rFonts w:ascii="Times New Roman" w:hAnsi="Times New Roman"/>
        </w:rPr>
        <w:t>darbiem</w:t>
      </w:r>
      <w:r w:rsidR="00266CFF">
        <w:rPr>
          <w:rFonts w:ascii="Times New Roman" w:hAnsi="Times New Roman"/>
        </w:rPr>
        <w:t xml:space="preserve"> pēdējo trīs gadu laikā</w:t>
      </w:r>
      <w:r w:rsidR="00425D42">
        <w:rPr>
          <w:rFonts w:ascii="Times New Roman" w:hAnsi="Times New Roman"/>
        </w:rPr>
        <w:t>.</w:t>
      </w:r>
    </w:p>
    <w:p w14:paraId="2A7773CA" w14:textId="77777777" w:rsidR="00B9582E" w:rsidRPr="008E1B3B" w:rsidRDefault="00B9582E" w:rsidP="00266CFF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14:paraId="43A1C5A1" w14:textId="77777777" w:rsidR="00B9582E" w:rsidRDefault="00B9582E" w:rsidP="00266CFF">
      <w:pPr>
        <w:spacing w:after="0" w:line="240" w:lineRule="auto"/>
        <w:jc w:val="both"/>
        <w:rPr>
          <w:rFonts w:ascii="Times New Roman" w:hAnsi="Times New Roman"/>
        </w:rPr>
      </w:pPr>
    </w:p>
    <w:sectPr w:rsidR="00B9582E" w:rsidSect="00266CFF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F83E2" w14:textId="77777777" w:rsidR="00760073" w:rsidRDefault="00760073" w:rsidP="00760073">
      <w:pPr>
        <w:spacing w:after="0" w:line="240" w:lineRule="auto"/>
      </w:pPr>
      <w:r>
        <w:separator/>
      </w:r>
    </w:p>
  </w:endnote>
  <w:endnote w:type="continuationSeparator" w:id="0">
    <w:p w14:paraId="1289BFD8" w14:textId="77777777" w:rsidR="00760073" w:rsidRDefault="00760073" w:rsidP="00760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D0609" w14:textId="77777777" w:rsidR="00760073" w:rsidRDefault="00760073" w:rsidP="00760073">
      <w:pPr>
        <w:spacing w:after="0" w:line="240" w:lineRule="auto"/>
      </w:pPr>
      <w:r>
        <w:separator/>
      </w:r>
    </w:p>
  </w:footnote>
  <w:footnote w:type="continuationSeparator" w:id="0">
    <w:p w14:paraId="6335FB7C" w14:textId="77777777" w:rsidR="00760073" w:rsidRDefault="00760073" w:rsidP="00760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E26CE"/>
    <w:multiLevelType w:val="hybridMultilevel"/>
    <w:tmpl w:val="F6162B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D1AE6"/>
    <w:multiLevelType w:val="multilevel"/>
    <w:tmpl w:val="5762BF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AD0C87"/>
    <w:multiLevelType w:val="hybridMultilevel"/>
    <w:tmpl w:val="9A08A1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D7932"/>
    <w:multiLevelType w:val="multilevel"/>
    <w:tmpl w:val="AFC81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E910CD"/>
    <w:multiLevelType w:val="hybridMultilevel"/>
    <w:tmpl w:val="924273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84F07"/>
    <w:multiLevelType w:val="multilevel"/>
    <w:tmpl w:val="20443A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2D54FE"/>
    <w:multiLevelType w:val="hybridMultilevel"/>
    <w:tmpl w:val="992A58C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C80FCD"/>
    <w:multiLevelType w:val="hybridMultilevel"/>
    <w:tmpl w:val="9A08A1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F59FE"/>
    <w:multiLevelType w:val="hybridMultilevel"/>
    <w:tmpl w:val="70F6E8E6"/>
    <w:lvl w:ilvl="0" w:tplc="0426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F056B3E"/>
    <w:multiLevelType w:val="multilevel"/>
    <w:tmpl w:val="0B1A52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2201714">
    <w:abstractNumId w:val="3"/>
  </w:num>
  <w:num w:numId="2" w16cid:durableId="1869947604">
    <w:abstractNumId w:val="1"/>
  </w:num>
  <w:num w:numId="3" w16cid:durableId="1016729139">
    <w:abstractNumId w:val="5"/>
  </w:num>
  <w:num w:numId="4" w16cid:durableId="1368682336">
    <w:abstractNumId w:val="9"/>
  </w:num>
  <w:num w:numId="5" w16cid:durableId="857112163">
    <w:abstractNumId w:val="0"/>
  </w:num>
  <w:num w:numId="6" w16cid:durableId="1783526082">
    <w:abstractNumId w:val="4"/>
  </w:num>
  <w:num w:numId="7" w16cid:durableId="493181775">
    <w:abstractNumId w:val="6"/>
  </w:num>
  <w:num w:numId="8" w16cid:durableId="1043216864">
    <w:abstractNumId w:val="7"/>
  </w:num>
  <w:num w:numId="9" w16cid:durableId="53702122">
    <w:abstractNumId w:val="8"/>
  </w:num>
  <w:num w:numId="10" w16cid:durableId="494348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D7"/>
    <w:rsid w:val="000B3267"/>
    <w:rsid w:val="001077B5"/>
    <w:rsid w:val="00113364"/>
    <w:rsid w:val="00210E0B"/>
    <w:rsid w:val="0026010A"/>
    <w:rsid w:val="00266CFF"/>
    <w:rsid w:val="002B78E1"/>
    <w:rsid w:val="002E5671"/>
    <w:rsid w:val="00377A67"/>
    <w:rsid w:val="00425D42"/>
    <w:rsid w:val="00443980"/>
    <w:rsid w:val="004810D1"/>
    <w:rsid w:val="004D06D7"/>
    <w:rsid w:val="00546415"/>
    <w:rsid w:val="005E3B74"/>
    <w:rsid w:val="00643F27"/>
    <w:rsid w:val="006833EE"/>
    <w:rsid w:val="0071458C"/>
    <w:rsid w:val="00732D31"/>
    <w:rsid w:val="00746305"/>
    <w:rsid w:val="007536F2"/>
    <w:rsid w:val="00760073"/>
    <w:rsid w:val="00776C6D"/>
    <w:rsid w:val="007A7C9C"/>
    <w:rsid w:val="007B63CE"/>
    <w:rsid w:val="00975864"/>
    <w:rsid w:val="0098060F"/>
    <w:rsid w:val="009F286F"/>
    <w:rsid w:val="00A07A7E"/>
    <w:rsid w:val="00AB1415"/>
    <w:rsid w:val="00AD1257"/>
    <w:rsid w:val="00B562B3"/>
    <w:rsid w:val="00B9582E"/>
    <w:rsid w:val="00BB6057"/>
    <w:rsid w:val="00D55001"/>
    <w:rsid w:val="00DA0B19"/>
    <w:rsid w:val="00EB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214E"/>
  <w15:chartTrackingRefBased/>
  <w15:docId w15:val="{71372A1C-7A27-4124-9124-005E593D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D0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D0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D06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D0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D06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D0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D0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D0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D0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D06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D0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D06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D06D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D06D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D06D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D06D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D06D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D06D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D0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D0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D0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D0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D0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D06D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D06D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D06D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D0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D06D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D06D7"/>
    <w:rPr>
      <w:b/>
      <w:bCs/>
      <w:smallCaps/>
      <w:color w:val="0F4761" w:themeColor="accent1" w:themeShade="BF"/>
      <w:spacing w:val="5"/>
    </w:rPr>
  </w:style>
  <w:style w:type="paragraph" w:styleId="Bezatstarpm">
    <w:name w:val="No Spacing"/>
    <w:uiPriority w:val="1"/>
    <w:qFormat/>
    <w:rsid w:val="00443980"/>
    <w:pPr>
      <w:widowControl w:val="0"/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ar-SA"/>
      <w14:ligatures w14:val="none"/>
    </w:rPr>
  </w:style>
  <w:style w:type="paragraph" w:styleId="Vresteksts">
    <w:name w:val="footnote text"/>
    <w:aliases w:val=" Rakstz. Rakstz.,Footnote Text Char2 Char,Footnote Text Char1 Char2 Char,Footnote Text Char Char Char Char,Footnote Text Char1 Char Char Char Char,Footnote Text Char Char Char Char Char Char,Rakstz. Rakstz.,Footnote,Fußnote"/>
    <w:basedOn w:val="Parasts"/>
    <w:link w:val="VrestekstsRakstz"/>
    <w:uiPriority w:val="99"/>
    <w:qFormat/>
    <w:rsid w:val="007600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VrestekstsRakstz">
    <w:name w:val="Vēres teksts Rakstz."/>
    <w:aliases w:val=" Rakstz. Rakstz. Rakstz.,Footnote Text Char2 Char Rakstz.,Footnote Text Char1 Char2 Char Rakstz.,Footnote Text Char Char Char Char Rakstz.,Footnote Text Char1 Char Char Char Char Rakstz.,Rakstz. Rakstz. Rakstz.,Footnote Rakstz."/>
    <w:basedOn w:val="Noklusjumarindkopasfonts"/>
    <w:link w:val="Vresteksts"/>
    <w:uiPriority w:val="99"/>
    <w:rsid w:val="0076007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Vresatsauce">
    <w:name w:val="footnote reference"/>
    <w:aliases w:val="Footnote symbol"/>
    <w:uiPriority w:val="99"/>
    <w:qFormat/>
    <w:rsid w:val="00760073"/>
    <w:rPr>
      <w:vertAlign w:val="superscript"/>
    </w:rPr>
  </w:style>
  <w:style w:type="character" w:styleId="Hipersaite">
    <w:name w:val="Hyperlink"/>
    <w:rsid w:val="00AD12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2185</Words>
  <Characters>1246</Characters>
  <Application>Microsoft Office Word</Application>
  <DocSecurity>0</DocSecurity>
  <Lines>10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Pudenko</dc:creator>
  <cp:keywords/>
  <dc:description/>
  <cp:lastModifiedBy>Inga Pudenko</cp:lastModifiedBy>
  <cp:revision>35</cp:revision>
  <dcterms:created xsi:type="dcterms:W3CDTF">2026-05-13T11:55:00Z</dcterms:created>
  <dcterms:modified xsi:type="dcterms:W3CDTF">2026-05-14T07:50:00Z</dcterms:modified>
</cp:coreProperties>
</file>