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0907" w14:textId="05297D93" w:rsidR="00C2330C" w:rsidRPr="009F32B9" w:rsidRDefault="00483F04" w:rsidP="00C46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2B9">
        <w:rPr>
          <w:rFonts w:ascii="Times New Roman" w:hAnsi="Times New Roman" w:cs="Times New Roman"/>
          <w:b/>
          <w:bCs/>
          <w:sz w:val="28"/>
          <w:szCs w:val="28"/>
        </w:rPr>
        <w:t>Cenu aptauja</w:t>
      </w:r>
    </w:p>
    <w:p w14:paraId="10F9DC29" w14:textId="3A8B22C1" w:rsidR="00D177B8" w:rsidRPr="009F32B9" w:rsidRDefault="00C4693B" w:rsidP="00C46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2B9">
        <w:rPr>
          <w:rFonts w:ascii="Times New Roman" w:hAnsi="Times New Roman" w:cs="Times New Roman"/>
          <w:b/>
          <w:bCs/>
          <w:sz w:val="28"/>
          <w:szCs w:val="28"/>
        </w:rPr>
        <w:t>”OCTA iegāde auto transportam un auto piekabei”</w:t>
      </w:r>
    </w:p>
    <w:p w14:paraId="05BEB475" w14:textId="001DB20B" w:rsidR="00C4693B" w:rsidRPr="009F32B9" w:rsidRDefault="00C4693B" w:rsidP="00C46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914A3" w14:textId="4C3017CA" w:rsidR="00C4693B" w:rsidRPr="009F32B9" w:rsidRDefault="00C4693B" w:rsidP="00C4693B">
      <w:pPr>
        <w:rPr>
          <w:rFonts w:ascii="Times New Roman" w:hAnsi="Times New Roman" w:cs="Times New Roman"/>
          <w:sz w:val="24"/>
          <w:szCs w:val="24"/>
        </w:rPr>
      </w:pPr>
      <w:r w:rsidRPr="009F32B9">
        <w:rPr>
          <w:rFonts w:ascii="Times New Roman" w:hAnsi="Times New Roman" w:cs="Times New Roman"/>
          <w:sz w:val="24"/>
          <w:szCs w:val="24"/>
        </w:rPr>
        <w:t>Cenas piedāvājums jāiesniedz līdz 202</w:t>
      </w:r>
      <w:r w:rsidR="00483F04" w:rsidRPr="009F32B9">
        <w:rPr>
          <w:rFonts w:ascii="Times New Roman" w:hAnsi="Times New Roman" w:cs="Times New Roman"/>
          <w:sz w:val="24"/>
          <w:szCs w:val="24"/>
        </w:rPr>
        <w:t>6</w:t>
      </w:r>
      <w:r w:rsidRPr="009F32B9">
        <w:rPr>
          <w:rFonts w:ascii="Times New Roman" w:hAnsi="Times New Roman" w:cs="Times New Roman"/>
          <w:sz w:val="24"/>
          <w:szCs w:val="24"/>
        </w:rPr>
        <w:t xml:space="preserve">. gada </w:t>
      </w:r>
      <w:r w:rsidR="00483F04" w:rsidRPr="009F32B9">
        <w:rPr>
          <w:rFonts w:ascii="Times New Roman" w:hAnsi="Times New Roman" w:cs="Times New Roman"/>
          <w:sz w:val="24"/>
          <w:szCs w:val="24"/>
        </w:rPr>
        <w:t>28. Septembrim</w:t>
      </w:r>
      <w:r w:rsidRPr="009F32B9">
        <w:rPr>
          <w:rFonts w:ascii="Times New Roman" w:hAnsi="Times New Roman" w:cs="Times New Roman"/>
          <w:sz w:val="24"/>
          <w:szCs w:val="24"/>
        </w:rPr>
        <w:t>, ieskaitot.</w:t>
      </w:r>
    </w:p>
    <w:p w14:paraId="353978C6" w14:textId="146BEFDA" w:rsidR="00C4693B" w:rsidRPr="009F32B9" w:rsidRDefault="00C4693B" w:rsidP="00C4693B">
      <w:pPr>
        <w:rPr>
          <w:rFonts w:ascii="Times New Roman" w:hAnsi="Times New Roman" w:cs="Times New Roman"/>
          <w:sz w:val="24"/>
          <w:szCs w:val="24"/>
        </w:rPr>
      </w:pPr>
      <w:r w:rsidRPr="009F32B9">
        <w:rPr>
          <w:rFonts w:ascii="Times New Roman" w:hAnsi="Times New Roman" w:cs="Times New Roman"/>
          <w:sz w:val="24"/>
          <w:szCs w:val="24"/>
        </w:rPr>
        <w:t xml:space="preserve">Cenas piedāvājumu sūtīt uz e-pastu </w:t>
      </w:r>
      <w:hyperlink r:id="rId4" w:history="1">
        <w:r w:rsidR="009F32B9" w:rsidRPr="009F32B9">
          <w:rPr>
            <w:rStyle w:val="Hipersaite"/>
            <w:rFonts w:ascii="Times New Roman" w:hAnsi="Times New Roman" w:cs="Times New Roman"/>
            <w:sz w:val="24"/>
            <w:szCs w:val="24"/>
          </w:rPr>
          <w:t>mehanika@rpm.gov.lv</w:t>
        </w:r>
      </w:hyperlink>
      <w:r w:rsidR="009F32B9" w:rsidRPr="009F32B9">
        <w:rPr>
          <w:rFonts w:ascii="Times New Roman" w:hAnsi="Times New Roman" w:cs="Times New Roman"/>
          <w:sz w:val="24"/>
          <w:szCs w:val="24"/>
        </w:rPr>
        <w:t>.</w:t>
      </w:r>
      <w:r w:rsidR="009F32B9" w:rsidRPr="009F32B9">
        <w:rPr>
          <w:rFonts w:ascii="Times New Roman" w:hAnsi="Times New Roman" w:cs="Times New Roman"/>
        </w:rPr>
        <w:t xml:space="preserve"> </w:t>
      </w:r>
    </w:p>
    <w:p w14:paraId="78DB094F" w14:textId="5694C2FB" w:rsidR="00C4693B" w:rsidRPr="009F32B9" w:rsidRDefault="00C4693B" w:rsidP="00C4693B">
      <w:pPr>
        <w:rPr>
          <w:rFonts w:ascii="Times New Roman" w:hAnsi="Times New Roman" w:cs="Times New Roman"/>
          <w:sz w:val="24"/>
          <w:szCs w:val="24"/>
        </w:rPr>
      </w:pPr>
      <w:r w:rsidRPr="009F32B9">
        <w:rPr>
          <w:rFonts w:ascii="Times New Roman" w:hAnsi="Times New Roman" w:cs="Times New Roman"/>
          <w:sz w:val="24"/>
          <w:szCs w:val="24"/>
        </w:rPr>
        <w:t xml:space="preserve">Kontaktpersona: Mehānikas nodaļas vadītājs Arvis Druviņš, tel. Nr. 26444257, e-pasts </w:t>
      </w:r>
      <w:hyperlink r:id="rId5" w:history="1">
        <w:r w:rsidR="009F32B9" w:rsidRPr="009F32B9">
          <w:rPr>
            <w:rStyle w:val="Hipersaite"/>
            <w:rFonts w:ascii="Times New Roman" w:hAnsi="Times New Roman" w:cs="Times New Roman"/>
            <w:sz w:val="24"/>
            <w:szCs w:val="24"/>
          </w:rPr>
          <w:t>mehanika@rpm.gov.lv</w:t>
        </w:r>
      </w:hyperlink>
      <w:r w:rsidR="009F32B9" w:rsidRPr="009F32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01238C" w14:textId="595612E8" w:rsidR="00C4693B" w:rsidRPr="00C4693B" w:rsidRDefault="00C4693B" w:rsidP="00C4693B">
      <w:pPr>
        <w:rPr>
          <w:rFonts w:asciiTheme="majorBidi" w:hAnsiTheme="majorBidi" w:cstheme="majorBidi"/>
          <w:sz w:val="24"/>
          <w:szCs w:val="24"/>
        </w:rPr>
      </w:pPr>
      <w:r w:rsidRPr="00C4693B">
        <w:rPr>
          <w:rFonts w:asciiTheme="majorBidi" w:hAnsiTheme="majorBidi" w:cstheme="majorBidi"/>
          <w:sz w:val="24"/>
          <w:szCs w:val="24"/>
        </w:rPr>
        <w:t xml:space="preserve">Izvērtēšanas kritērijs: </w:t>
      </w:r>
      <w:r w:rsidR="002A3DEE">
        <w:rPr>
          <w:rFonts w:asciiTheme="majorBidi" w:hAnsiTheme="majorBidi" w:cstheme="majorBidi"/>
          <w:sz w:val="24"/>
          <w:szCs w:val="24"/>
        </w:rPr>
        <w:t>kopējais lētākais cenu piedāvājums.</w:t>
      </w:r>
    </w:p>
    <w:p w14:paraId="74BD7178" w14:textId="708AA192" w:rsidR="00C4693B" w:rsidRPr="00C4693B" w:rsidRDefault="00C4693B" w:rsidP="00C4693B">
      <w:pPr>
        <w:rPr>
          <w:rFonts w:asciiTheme="majorBidi" w:hAnsiTheme="majorBidi" w:cstheme="majorBidi"/>
          <w:sz w:val="24"/>
          <w:szCs w:val="24"/>
        </w:rPr>
      </w:pPr>
      <w:r w:rsidRPr="00C4693B">
        <w:rPr>
          <w:rFonts w:asciiTheme="majorBidi" w:hAnsiTheme="majorBidi" w:cstheme="majorBidi"/>
          <w:sz w:val="24"/>
          <w:szCs w:val="24"/>
        </w:rPr>
        <w:t>Auto transporta vadītāji</w:t>
      </w:r>
      <w:r w:rsidR="009F32B9">
        <w:rPr>
          <w:rFonts w:asciiTheme="majorBidi" w:hAnsiTheme="majorBidi" w:cstheme="majorBidi"/>
          <w:sz w:val="24"/>
          <w:szCs w:val="24"/>
        </w:rPr>
        <w:t xml:space="preserve"> </w:t>
      </w:r>
      <w:r w:rsidRPr="00C4693B">
        <w:rPr>
          <w:rFonts w:asciiTheme="majorBidi" w:hAnsiTheme="majorBidi" w:cstheme="majorBidi"/>
          <w:sz w:val="24"/>
          <w:szCs w:val="24"/>
        </w:rPr>
        <w:t>-</w:t>
      </w:r>
      <w:r w:rsidR="009F32B9">
        <w:rPr>
          <w:rFonts w:asciiTheme="majorBidi" w:hAnsiTheme="majorBidi" w:cstheme="majorBidi"/>
          <w:sz w:val="24"/>
          <w:szCs w:val="24"/>
        </w:rPr>
        <w:t xml:space="preserve"> </w:t>
      </w:r>
      <w:r w:rsidRPr="00C4693B">
        <w:rPr>
          <w:rFonts w:asciiTheme="majorBidi" w:hAnsiTheme="majorBidi" w:cstheme="majorBidi"/>
          <w:sz w:val="24"/>
          <w:szCs w:val="24"/>
        </w:rPr>
        <w:t>muzeja štata auto vadītāj</w:t>
      </w:r>
      <w:r w:rsidR="00C2330C">
        <w:rPr>
          <w:rFonts w:asciiTheme="majorBidi" w:hAnsiTheme="majorBidi" w:cstheme="majorBidi"/>
          <w:sz w:val="24"/>
          <w:szCs w:val="24"/>
        </w:rPr>
        <w:t>i</w:t>
      </w:r>
      <w:r w:rsidRPr="00C4693B">
        <w:rPr>
          <w:rFonts w:asciiTheme="majorBidi" w:hAnsiTheme="majorBidi" w:cstheme="majorBidi"/>
          <w:sz w:val="24"/>
          <w:szCs w:val="24"/>
        </w:rPr>
        <w:t>.</w:t>
      </w:r>
    </w:p>
    <w:p w14:paraId="22B710F7" w14:textId="27D52A0B" w:rsidR="00C4693B" w:rsidRPr="00C4693B" w:rsidRDefault="00C4693B" w:rsidP="00C4693B">
      <w:pPr>
        <w:rPr>
          <w:rFonts w:asciiTheme="majorBidi" w:hAnsiTheme="majorBidi" w:cstheme="majorBidi"/>
          <w:bCs/>
          <w:sz w:val="24"/>
          <w:szCs w:val="24"/>
        </w:rPr>
      </w:pPr>
      <w:r w:rsidRPr="00C4693B">
        <w:rPr>
          <w:rFonts w:asciiTheme="majorBidi" w:hAnsiTheme="majorBidi" w:cstheme="majorBidi"/>
          <w:bCs/>
          <w:sz w:val="24"/>
          <w:szCs w:val="24"/>
        </w:rPr>
        <w:t>OCTA apdrošināšana 12 mēnešiem</w:t>
      </w:r>
      <w:r w:rsidR="00380AF3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tbl>
      <w:tblPr>
        <w:tblW w:w="9481" w:type="dxa"/>
        <w:tblInd w:w="-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2395"/>
        <w:gridCol w:w="2747"/>
        <w:gridCol w:w="2696"/>
      </w:tblGrid>
      <w:tr w:rsidR="00C4693B" w:rsidRPr="00C4693B" w14:paraId="7910D01A" w14:textId="77777777" w:rsidTr="009D7262">
        <w:tc>
          <w:tcPr>
            <w:tcW w:w="1643" w:type="dxa"/>
            <w:vMerge w:val="restart"/>
          </w:tcPr>
          <w:p w14:paraId="64129DAF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9382721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A41EDB0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E484478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57766AC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Autotransports</w:t>
            </w:r>
          </w:p>
        </w:tc>
        <w:tc>
          <w:tcPr>
            <w:tcW w:w="2395" w:type="dxa"/>
          </w:tcPr>
          <w:p w14:paraId="50AA7501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Transporta marka</w:t>
            </w:r>
          </w:p>
        </w:tc>
        <w:tc>
          <w:tcPr>
            <w:tcW w:w="2747" w:type="dxa"/>
          </w:tcPr>
          <w:p w14:paraId="36577AC2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FORD TRANSIT</w:t>
            </w:r>
          </w:p>
        </w:tc>
        <w:tc>
          <w:tcPr>
            <w:tcW w:w="2696" w:type="dxa"/>
          </w:tcPr>
          <w:p w14:paraId="550D44AF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FORD TOURNEO CUSTOM</w:t>
            </w:r>
          </w:p>
        </w:tc>
      </w:tr>
      <w:tr w:rsidR="00C4693B" w:rsidRPr="00C4693B" w14:paraId="0D515BB2" w14:textId="77777777" w:rsidTr="009D7262">
        <w:tc>
          <w:tcPr>
            <w:tcW w:w="1643" w:type="dxa"/>
            <w:vMerge/>
          </w:tcPr>
          <w:p w14:paraId="150C702E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19385C92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Transporta tips</w:t>
            </w:r>
          </w:p>
        </w:tc>
        <w:tc>
          <w:tcPr>
            <w:tcW w:w="2747" w:type="dxa"/>
          </w:tcPr>
          <w:p w14:paraId="224407EF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Vieglais pasažieru M1</w:t>
            </w:r>
          </w:p>
        </w:tc>
        <w:tc>
          <w:tcPr>
            <w:tcW w:w="2696" w:type="dxa"/>
          </w:tcPr>
          <w:p w14:paraId="26F12CD3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Vieglais pasažieru M1</w:t>
            </w:r>
          </w:p>
        </w:tc>
      </w:tr>
      <w:tr w:rsidR="00C4693B" w:rsidRPr="00C4693B" w14:paraId="12BCD3A0" w14:textId="77777777" w:rsidTr="009D7262">
        <w:tc>
          <w:tcPr>
            <w:tcW w:w="1643" w:type="dxa"/>
            <w:vMerge/>
          </w:tcPr>
          <w:p w14:paraId="05376242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38C11FFF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 xml:space="preserve">Valsts </w:t>
            </w:r>
            <w:proofErr w:type="spellStart"/>
            <w:r w:rsidRPr="00C4693B">
              <w:rPr>
                <w:rFonts w:asciiTheme="majorBidi" w:hAnsiTheme="majorBidi" w:cstheme="majorBidi"/>
                <w:sz w:val="24"/>
                <w:szCs w:val="24"/>
              </w:rPr>
              <w:t>reģ</w:t>
            </w:r>
            <w:proofErr w:type="spellEnd"/>
            <w:r w:rsidRPr="00C4693B">
              <w:rPr>
                <w:rFonts w:asciiTheme="majorBidi" w:hAnsiTheme="majorBidi" w:cstheme="majorBidi"/>
                <w:sz w:val="24"/>
                <w:szCs w:val="24"/>
              </w:rPr>
              <w:t>. Nr.</w:t>
            </w:r>
          </w:p>
        </w:tc>
        <w:tc>
          <w:tcPr>
            <w:tcW w:w="2747" w:type="dxa"/>
          </w:tcPr>
          <w:p w14:paraId="63F53EF2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LK9074</w:t>
            </w:r>
          </w:p>
        </w:tc>
        <w:tc>
          <w:tcPr>
            <w:tcW w:w="2696" w:type="dxa"/>
          </w:tcPr>
          <w:p w14:paraId="527CA46D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KT4123</w:t>
            </w:r>
          </w:p>
        </w:tc>
      </w:tr>
      <w:tr w:rsidR="00C4693B" w:rsidRPr="00C4693B" w14:paraId="2054E13F" w14:textId="77777777" w:rsidTr="009D7262">
        <w:tc>
          <w:tcPr>
            <w:tcW w:w="1643" w:type="dxa"/>
            <w:vMerge/>
          </w:tcPr>
          <w:p w14:paraId="710F556C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744D0831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Sēdvietu skaits</w:t>
            </w:r>
          </w:p>
        </w:tc>
        <w:tc>
          <w:tcPr>
            <w:tcW w:w="2747" w:type="dxa"/>
          </w:tcPr>
          <w:p w14:paraId="4A4038A9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2696" w:type="dxa"/>
          </w:tcPr>
          <w:p w14:paraId="1CCA84C9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C4693B" w:rsidRPr="00C4693B" w14:paraId="0A171DF7" w14:textId="77777777" w:rsidTr="009D7262">
        <w:tc>
          <w:tcPr>
            <w:tcW w:w="1643" w:type="dxa"/>
            <w:vMerge/>
          </w:tcPr>
          <w:p w14:paraId="7351F9A3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2AE2D48F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Izlaiduma gads</w:t>
            </w:r>
          </w:p>
        </w:tc>
        <w:tc>
          <w:tcPr>
            <w:tcW w:w="2747" w:type="dxa"/>
          </w:tcPr>
          <w:p w14:paraId="5B012C9E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2018</w:t>
            </w:r>
          </w:p>
        </w:tc>
        <w:tc>
          <w:tcPr>
            <w:tcW w:w="2696" w:type="dxa"/>
          </w:tcPr>
          <w:p w14:paraId="57198BDA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2017</w:t>
            </w:r>
          </w:p>
        </w:tc>
      </w:tr>
      <w:tr w:rsidR="00C4693B" w:rsidRPr="00C4693B" w14:paraId="7CFB7AB4" w14:textId="77777777" w:rsidTr="009D7262">
        <w:tc>
          <w:tcPr>
            <w:tcW w:w="1643" w:type="dxa"/>
            <w:vMerge/>
          </w:tcPr>
          <w:p w14:paraId="33E53232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7AC37B1B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Reģistrācijas apliec. Nr.</w:t>
            </w:r>
          </w:p>
        </w:tc>
        <w:tc>
          <w:tcPr>
            <w:tcW w:w="2747" w:type="dxa"/>
          </w:tcPr>
          <w:p w14:paraId="3856BDEF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AF2701807</w:t>
            </w:r>
          </w:p>
        </w:tc>
        <w:tc>
          <w:tcPr>
            <w:tcW w:w="2696" w:type="dxa"/>
          </w:tcPr>
          <w:p w14:paraId="72C14EDD" w14:textId="77777777" w:rsidR="00C4693B" w:rsidRPr="00C4693B" w:rsidRDefault="00C4693B" w:rsidP="009D72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AF2222064</w:t>
            </w:r>
          </w:p>
        </w:tc>
      </w:tr>
      <w:tr w:rsidR="00C4693B" w:rsidRPr="00C4693B" w14:paraId="2F5E48E7" w14:textId="77777777" w:rsidTr="009D7262">
        <w:tc>
          <w:tcPr>
            <w:tcW w:w="1643" w:type="dxa"/>
            <w:vMerge/>
          </w:tcPr>
          <w:p w14:paraId="569F467F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95" w:type="dxa"/>
          </w:tcPr>
          <w:p w14:paraId="376060C3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VIN Nr.</w:t>
            </w:r>
          </w:p>
        </w:tc>
        <w:tc>
          <w:tcPr>
            <w:tcW w:w="2747" w:type="dxa"/>
          </w:tcPr>
          <w:p w14:paraId="076CDE87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 xml:space="preserve"> WFOFXXTTGFJJ12902</w:t>
            </w:r>
          </w:p>
        </w:tc>
        <w:tc>
          <w:tcPr>
            <w:tcW w:w="2696" w:type="dxa"/>
          </w:tcPr>
          <w:p w14:paraId="76A191AB" w14:textId="77777777" w:rsidR="00C4693B" w:rsidRPr="00C4693B" w:rsidRDefault="00C4693B" w:rsidP="009D72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4693B">
              <w:rPr>
                <w:rFonts w:asciiTheme="majorBidi" w:hAnsiTheme="majorBidi" w:cstheme="majorBidi"/>
                <w:sz w:val="24"/>
                <w:szCs w:val="24"/>
              </w:rPr>
              <w:t>WF03XXTTG3GY82715</w:t>
            </w:r>
          </w:p>
        </w:tc>
      </w:tr>
    </w:tbl>
    <w:p w14:paraId="461A46A2" w14:textId="4EC67605" w:rsidR="00C4693B" w:rsidRDefault="00C4693B"/>
    <w:tbl>
      <w:tblPr>
        <w:tblStyle w:val="Reatabul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53"/>
        <w:gridCol w:w="1984"/>
        <w:gridCol w:w="2552"/>
      </w:tblGrid>
      <w:tr w:rsidR="00380AF3" w14:paraId="01C4C3A5" w14:textId="77777777" w:rsidTr="00380AF3">
        <w:tc>
          <w:tcPr>
            <w:tcW w:w="2553" w:type="dxa"/>
            <w:vMerge w:val="restart"/>
          </w:tcPr>
          <w:p w14:paraId="747B2CB4" w14:textId="0FD0C311" w:rsidR="00380AF3" w:rsidRPr="00380AF3" w:rsidRDefault="00380AF3" w:rsidP="00380AF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0AF3">
              <w:rPr>
                <w:rFonts w:asciiTheme="majorBidi" w:hAnsiTheme="majorBidi" w:cstheme="majorBidi"/>
                <w:sz w:val="24"/>
                <w:szCs w:val="24"/>
              </w:rPr>
              <w:t>Auto piekabe</w:t>
            </w:r>
          </w:p>
        </w:tc>
        <w:tc>
          <w:tcPr>
            <w:tcW w:w="1984" w:type="dxa"/>
          </w:tcPr>
          <w:p w14:paraId="346EDDEB" w14:textId="43299D27" w:rsidR="00380AF3" w:rsidRPr="00380AF3" w:rsidRDefault="00380AF3" w:rsidP="00380AF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0AF3">
              <w:rPr>
                <w:rFonts w:asciiTheme="majorBidi" w:hAnsiTheme="majorBidi" w:cstheme="majorBidi"/>
                <w:sz w:val="24"/>
                <w:szCs w:val="24"/>
              </w:rPr>
              <w:t xml:space="preserve">Valts </w:t>
            </w:r>
            <w:proofErr w:type="spellStart"/>
            <w:r w:rsidRPr="00380AF3">
              <w:rPr>
                <w:rFonts w:asciiTheme="majorBidi" w:hAnsiTheme="majorBidi" w:cstheme="majorBidi"/>
                <w:sz w:val="24"/>
                <w:szCs w:val="24"/>
              </w:rPr>
              <w:t>reģ</w:t>
            </w:r>
            <w:proofErr w:type="spellEnd"/>
            <w:r w:rsidRPr="00380AF3">
              <w:rPr>
                <w:rFonts w:asciiTheme="majorBidi" w:hAnsiTheme="majorBidi" w:cstheme="majorBidi"/>
                <w:sz w:val="24"/>
                <w:szCs w:val="24"/>
              </w:rPr>
              <w:t>. Nr.</w:t>
            </w:r>
          </w:p>
        </w:tc>
        <w:tc>
          <w:tcPr>
            <w:tcW w:w="2552" w:type="dxa"/>
          </w:tcPr>
          <w:p w14:paraId="1C4442D6" w14:textId="31D5DB07" w:rsidR="00380AF3" w:rsidRPr="00380AF3" w:rsidRDefault="00380AF3" w:rsidP="00380AF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0AF3">
              <w:rPr>
                <w:rFonts w:asciiTheme="majorBidi" w:hAnsiTheme="majorBidi" w:cstheme="majorBidi"/>
                <w:sz w:val="24"/>
                <w:szCs w:val="24"/>
              </w:rPr>
              <w:t>Marka, modelis</w:t>
            </w:r>
          </w:p>
        </w:tc>
      </w:tr>
      <w:tr w:rsidR="00380AF3" w14:paraId="086AEE5C" w14:textId="77777777" w:rsidTr="00380AF3">
        <w:tc>
          <w:tcPr>
            <w:tcW w:w="2553" w:type="dxa"/>
            <w:vMerge/>
          </w:tcPr>
          <w:p w14:paraId="74923162" w14:textId="77777777" w:rsidR="00380AF3" w:rsidRPr="00380AF3" w:rsidRDefault="00380AF3" w:rsidP="00380AF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7D6F65" w14:textId="5C64B914" w:rsidR="00380AF3" w:rsidRPr="00380AF3" w:rsidRDefault="00380AF3" w:rsidP="00380AF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0AF3">
              <w:rPr>
                <w:rFonts w:asciiTheme="majorBidi" w:hAnsiTheme="majorBidi" w:cstheme="majorBidi"/>
                <w:sz w:val="24"/>
                <w:szCs w:val="24"/>
              </w:rPr>
              <w:t>Z3433</w:t>
            </w:r>
          </w:p>
        </w:tc>
        <w:tc>
          <w:tcPr>
            <w:tcW w:w="2552" w:type="dxa"/>
          </w:tcPr>
          <w:p w14:paraId="12274ABD" w14:textId="63E981F8" w:rsidR="00380AF3" w:rsidRPr="00380AF3" w:rsidRDefault="00380AF3" w:rsidP="00380AF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0AF3">
              <w:rPr>
                <w:rFonts w:asciiTheme="majorBidi" w:hAnsiTheme="majorBidi" w:cstheme="majorBidi"/>
                <w:sz w:val="24"/>
                <w:szCs w:val="24"/>
              </w:rPr>
              <w:t>TIKI CP300-LH</w:t>
            </w:r>
          </w:p>
        </w:tc>
      </w:tr>
    </w:tbl>
    <w:p w14:paraId="2EAA6A8B" w14:textId="2E7EB277" w:rsidR="00380AF3" w:rsidRPr="00380AF3" w:rsidRDefault="00380AF3" w:rsidP="00380AF3">
      <w:r>
        <w:br w:type="textWrapping" w:clear="all"/>
      </w:r>
    </w:p>
    <w:sectPr w:rsidR="00380AF3" w:rsidRPr="00380A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3B"/>
    <w:rsid w:val="002A3DEE"/>
    <w:rsid w:val="00331155"/>
    <w:rsid w:val="00380AF3"/>
    <w:rsid w:val="004039A2"/>
    <w:rsid w:val="00483F04"/>
    <w:rsid w:val="004C65FC"/>
    <w:rsid w:val="0091599F"/>
    <w:rsid w:val="009F32B9"/>
    <w:rsid w:val="00B9143D"/>
    <w:rsid w:val="00C2330C"/>
    <w:rsid w:val="00C4693B"/>
    <w:rsid w:val="00CE7518"/>
    <w:rsid w:val="00D177B8"/>
    <w:rsid w:val="00E22AB8"/>
    <w:rsid w:val="00F4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D679"/>
  <w15:chartTrackingRefBased/>
  <w15:docId w15:val="{568CAE80-94E4-42BF-A26D-B2B352DB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C4693B"/>
    <w:rPr>
      <w:color w:val="0000FF"/>
      <w:u w:val="single"/>
    </w:rPr>
  </w:style>
  <w:style w:type="table" w:styleId="Reatabula">
    <w:name w:val="Table Grid"/>
    <w:basedOn w:val="Parastatabula"/>
    <w:uiPriority w:val="39"/>
    <w:rsid w:val="0038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9F3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hanika@rpm.gov.lv" TargetMode="External"/><Relationship Id="rId4" Type="http://schemas.openxmlformats.org/officeDocument/2006/relationships/hyperlink" Target="mailto:mehanika@rp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Arvis Druviņš</dc:creator>
  <cp:keywords/>
  <dc:description/>
  <cp:lastModifiedBy>Ilze Rence</cp:lastModifiedBy>
  <cp:revision>4</cp:revision>
  <dcterms:created xsi:type="dcterms:W3CDTF">2026-09-21T07:41:00Z</dcterms:created>
  <dcterms:modified xsi:type="dcterms:W3CDTF">2026-09-21T07:48:00Z</dcterms:modified>
</cp:coreProperties>
</file>